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9DE4C0" w14:textId="0B96BD31" w:rsidR="0040353F" w:rsidRPr="0040353F" w:rsidRDefault="0040353F" w:rsidP="0040353F">
      <w:pPr>
        <w:keepLines/>
        <w:tabs>
          <w:tab w:val="right" w:pos="9639"/>
          <w:tab w:val="right" w:pos="13323"/>
        </w:tabs>
        <w:overflowPunct w:val="0"/>
        <w:autoSpaceDE w:val="0"/>
        <w:autoSpaceDN w:val="0"/>
        <w:adjustRightInd w:val="0"/>
        <w:jc w:val="left"/>
        <w:textAlignment w:val="baseline"/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</w:pPr>
      <w:bookmarkStart w:id="0" w:name="Title"/>
      <w:bookmarkStart w:id="1" w:name="DocumentFor"/>
      <w:bookmarkStart w:id="2" w:name="_Ref399006623"/>
      <w:bookmarkStart w:id="3" w:name="_Toc92513360"/>
      <w:bookmarkEnd w:id="0"/>
      <w:bookmarkEnd w:id="1"/>
      <w:r w:rsidRPr="0040353F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 xml:space="preserve">3GPP TSG-RAN WG4 Meeting # </w:t>
      </w:r>
      <w:r w:rsidR="00475FD7">
        <w:rPr>
          <w:rFonts w:ascii="Arial" w:hAnsi="Arial" w:cs="Arial" w:hint="eastAsia"/>
          <w:b/>
          <w:bCs/>
          <w:kern w:val="0"/>
          <w:sz w:val="22"/>
          <w:szCs w:val="20"/>
          <w:lang w:val="en-GB"/>
        </w:rPr>
        <w:t>111</w:t>
      </w:r>
      <w:r w:rsidRPr="0040353F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 xml:space="preserve"> </w:t>
      </w:r>
      <w:r w:rsidRPr="0040353F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 w:rsidR="001D07D6" w:rsidRPr="001D07D6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R4-2408092</w:t>
      </w:r>
    </w:p>
    <w:p w14:paraId="12113A91" w14:textId="1ABDBE9A" w:rsidR="0040353F" w:rsidRPr="0040353F" w:rsidRDefault="00475FD7" w:rsidP="007B5F04">
      <w:pPr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  <w:r w:rsidRPr="00475FD7">
        <w:rPr>
          <w:rFonts w:ascii="Arial" w:hAnsi="Arial" w:cs="Arial"/>
          <w:b/>
          <w:bCs/>
          <w:kern w:val="0"/>
          <w:sz w:val="22"/>
          <w:szCs w:val="20"/>
          <w:lang w:val="en-GB"/>
        </w:rPr>
        <w:t>Fukuoka City, Fukuoka, Japan, 20th – 24th May, 2024</w:t>
      </w:r>
    </w:p>
    <w:p w14:paraId="3F66B3AB" w14:textId="77777777" w:rsidR="0040353F" w:rsidRPr="0046192B" w:rsidRDefault="0040353F" w:rsidP="007B5F04">
      <w:pPr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</w:p>
    <w:p w14:paraId="620786CE" w14:textId="77777777" w:rsidR="0040353F" w:rsidRPr="0040353F" w:rsidRDefault="0040353F" w:rsidP="0040353F">
      <w:pPr>
        <w:widowControl/>
        <w:tabs>
          <w:tab w:val="left" w:pos="1985"/>
        </w:tabs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Arial"/>
          <w:b/>
          <w:kern w:val="0"/>
          <w:sz w:val="22"/>
          <w:szCs w:val="20"/>
          <w:lang w:val="en-GB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 xml:space="preserve">Source: </w:t>
      </w: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ab/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vivo</w:t>
      </w:r>
    </w:p>
    <w:p w14:paraId="55CB64F3" w14:textId="1D8973A9" w:rsidR="0040353F" w:rsidRPr="00395906" w:rsidRDefault="0040353F" w:rsidP="0040353F">
      <w:pPr>
        <w:widowControl/>
        <w:overflowPunct w:val="0"/>
        <w:autoSpaceDE w:val="0"/>
        <w:autoSpaceDN w:val="0"/>
        <w:adjustRightInd w:val="0"/>
        <w:spacing w:after="180"/>
        <w:ind w:left="1985" w:hanging="1985"/>
        <w:jc w:val="left"/>
        <w:textAlignment w:val="baseline"/>
        <w:rPr>
          <w:rFonts w:ascii="Arial" w:hAnsi="Arial" w:cs="Arial"/>
          <w:kern w:val="0"/>
          <w:sz w:val="22"/>
          <w:szCs w:val="20"/>
          <w:lang w:val="en-CA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>Title: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 xml:space="preserve"> 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ab/>
      </w:r>
      <w:r w:rsidR="00395906">
        <w:rPr>
          <w:rFonts w:ascii="Arial" w:hAnsi="Arial" w:cs="Arial" w:hint="eastAsia"/>
          <w:kern w:val="0"/>
          <w:sz w:val="22"/>
          <w:szCs w:val="20"/>
          <w:lang w:val="en-GB"/>
        </w:rPr>
        <w:t xml:space="preserve">Preliminary evaluation on </w:t>
      </w:r>
      <w:proofErr w:type="spellStart"/>
      <w:r w:rsidR="00395906">
        <w:rPr>
          <w:rFonts w:ascii="Arial" w:hAnsi="Arial" w:cs="Arial" w:hint="eastAsia"/>
          <w:kern w:val="0"/>
          <w:sz w:val="22"/>
          <w:szCs w:val="20"/>
          <w:lang w:val="en-GB"/>
        </w:rPr>
        <w:t>AIoT</w:t>
      </w:r>
      <w:proofErr w:type="spellEnd"/>
      <w:r w:rsidR="00395906">
        <w:rPr>
          <w:rFonts w:ascii="Arial" w:hAnsi="Arial" w:cs="Arial" w:hint="eastAsia"/>
          <w:kern w:val="0"/>
          <w:sz w:val="22"/>
          <w:szCs w:val="20"/>
          <w:lang w:val="en-GB"/>
        </w:rPr>
        <w:t xml:space="preserve"> coexistence </w:t>
      </w:r>
    </w:p>
    <w:p w14:paraId="76ECAF7E" w14:textId="1D6618B7" w:rsidR="0040353F" w:rsidRPr="00395906" w:rsidRDefault="0040353F" w:rsidP="0040353F">
      <w:pPr>
        <w:widowControl/>
        <w:overflowPunct w:val="0"/>
        <w:autoSpaceDE w:val="0"/>
        <w:autoSpaceDN w:val="0"/>
        <w:adjustRightInd w:val="0"/>
        <w:spacing w:after="180"/>
        <w:ind w:left="1985" w:hanging="1985"/>
        <w:jc w:val="left"/>
        <w:textAlignment w:val="baseline"/>
        <w:rPr>
          <w:rFonts w:ascii="Arial" w:hAnsi="Arial" w:cs="Arial"/>
          <w:kern w:val="0"/>
          <w:sz w:val="22"/>
          <w:szCs w:val="20"/>
          <w:lang w:val="en-CA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eastAsia="en-US"/>
        </w:rPr>
        <w:t>Agen</w:t>
      </w:r>
      <w:r w:rsidRPr="0040353F">
        <w:rPr>
          <w:rFonts w:ascii="Arial" w:eastAsia="宋体" w:hAnsi="Arial" w:cs="Arial" w:hint="eastAsia"/>
          <w:b/>
          <w:kern w:val="0"/>
          <w:sz w:val="22"/>
          <w:szCs w:val="20"/>
        </w:rPr>
        <w:t>d</w:t>
      </w:r>
      <w:r w:rsidRPr="0040353F">
        <w:rPr>
          <w:rFonts w:ascii="Arial" w:eastAsia="Times New Roman" w:hAnsi="Arial" w:cs="Arial"/>
          <w:b/>
          <w:kern w:val="0"/>
          <w:sz w:val="22"/>
          <w:szCs w:val="20"/>
          <w:lang w:eastAsia="en-US"/>
        </w:rPr>
        <w:t>a Item:</w:t>
      </w:r>
      <w:r w:rsidRPr="0040353F">
        <w:rPr>
          <w:rFonts w:ascii="Arial" w:eastAsia="Times New Roman" w:hAnsi="Arial" w:cs="Arial"/>
          <w:kern w:val="0"/>
          <w:sz w:val="22"/>
          <w:szCs w:val="20"/>
          <w:lang w:eastAsia="en-US"/>
        </w:rPr>
        <w:tab/>
      </w:r>
      <w:r w:rsidR="00395906">
        <w:rPr>
          <w:rFonts w:ascii="Arial" w:hAnsi="Arial" w:cs="Arial" w:hint="eastAsia"/>
          <w:kern w:val="0"/>
          <w:sz w:val="22"/>
          <w:szCs w:val="20"/>
        </w:rPr>
        <w:t>10.13.2.2</w:t>
      </w:r>
    </w:p>
    <w:p w14:paraId="71156038" w14:textId="5F5E6319" w:rsidR="0040353F" w:rsidRPr="0040353F" w:rsidRDefault="0040353F" w:rsidP="0040353F">
      <w:pPr>
        <w:widowControl/>
        <w:tabs>
          <w:tab w:val="left" w:pos="1985"/>
          <w:tab w:val="center" w:pos="4820"/>
        </w:tabs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Arial"/>
          <w:kern w:val="0"/>
          <w:sz w:val="22"/>
          <w:szCs w:val="20"/>
          <w:lang w:val="en-GB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>Document for: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ab/>
      </w:r>
      <w:r w:rsidR="00134AB1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A</w:t>
      </w:r>
      <w:r w:rsidR="00134AB1" w:rsidRPr="00134AB1">
        <w:rPr>
          <w:rFonts w:ascii="Arial" w:eastAsia="Times New Roman" w:hAnsi="Arial" w:cs="Arial" w:hint="eastAsia"/>
          <w:kern w:val="0"/>
          <w:sz w:val="22"/>
          <w:szCs w:val="20"/>
          <w:lang w:val="en-GB" w:eastAsia="en-US"/>
        </w:rPr>
        <w:t>pproval</w:t>
      </w:r>
    </w:p>
    <w:bookmarkEnd w:id="2"/>
    <w:bookmarkEnd w:id="3"/>
    <w:p w14:paraId="5C193077" w14:textId="36BF95CE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Introduction</w:t>
      </w:r>
    </w:p>
    <w:p w14:paraId="18BB44BE" w14:textId="3BBC4D5C" w:rsidR="007A6214" w:rsidRPr="007A6214" w:rsidRDefault="00B6254B" w:rsidP="00947DD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 w:hint="eastAsia"/>
        </w:rPr>
        <w:t xml:space="preserve"> the last meeting, </w:t>
      </w:r>
      <w:r>
        <w:rPr>
          <w:rFonts w:ascii="Times New Roman" w:hAnsi="Times New Roman" w:cs="Times New Roman"/>
        </w:rPr>
        <w:t>several</w:t>
      </w:r>
      <w:r>
        <w:rPr>
          <w:rFonts w:ascii="Times New Roman" w:hAnsi="Times New Roman" w:cs="Times New Roman" w:hint="eastAsia"/>
        </w:rPr>
        <w:t xml:space="preserve"> scenarios for </w:t>
      </w:r>
      <w:proofErr w:type="spellStart"/>
      <w:r>
        <w:rPr>
          <w:rFonts w:ascii="Times New Roman" w:hAnsi="Times New Roman" w:cs="Times New Roman" w:hint="eastAsia"/>
        </w:rPr>
        <w:t>AIoT</w:t>
      </w:r>
      <w:proofErr w:type="spellEnd"/>
      <w:r>
        <w:rPr>
          <w:rFonts w:ascii="Times New Roman" w:hAnsi="Times New Roman" w:cs="Times New Roman" w:hint="eastAsia"/>
        </w:rPr>
        <w:t xml:space="preserve"> are prioritized but the cases for co-existence evaluation are </w:t>
      </w:r>
      <w:r>
        <w:rPr>
          <w:rFonts w:ascii="Times New Roman" w:hAnsi="Times New Roman" w:cs="Times New Roman"/>
        </w:rPr>
        <w:t>still</w:t>
      </w:r>
      <w:r>
        <w:rPr>
          <w:rFonts w:ascii="Times New Roman" w:hAnsi="Times New Roman" w:cs="Times New Roman" w:hint="eastAsia"/>
        </w:rPr>
        <w:t xml:space="preserve"> quite </w:t>
      </w:r>
      <w:r w:rsidRPr="00B6254B">
        <w:rPr>
          <w:rFonts w:ascii="Times New Roman" w:hAnsi="Times New Roman" w:cs="Times New Roman"/>
        </w:rPr>
        <w:t>numerous</w:t>
      </w:r>
      <w:r>
        <w:rPr>
          <w:rFonts w:ascii="Times New Roman" w:hAnsi="Times New Roman" w:cs="Times New Roman" w:hint="eastAsia"/>
        </w:rPr>
        <w:t xml:space="preserve"> which will bring too much burden on the upcoming </w:t>
      </w:r>
      <w:r>
        <w:rPr>
          <w:rFonts w:ascii="Times New Roman" w:hAnsi="Times New Roman" w:cs="Times New Roman"/>
        </w:rPr>
        <w:t>simulation</w:t>
      </w:r>
      <w:r>
        <w:rPr>
          <w:rFonts w:ascii="Times New Roman" w:hAnsi="Times New Roman" w:cs="Times New Roman" w:hint="eastAsia"/>
        </w:rPr>
        <w:t xml:space="preserve">. In this contribution, we provide our co-existence analysis on different </w:t>
      </w:r>
      <w:r>
        <w:rPr>
          <w:rFonts w:ascii="Times New Roman" w:hAnsi="Times New Roman" w:cs="Times New Roman"/>
        </w:rPr>
        <w:t>scenario</w:t>
      </w:r>
      <w:r>
        <w:rPr>
          <w:rFonts w:ascii="Times New Roman" w:hAnsi="Times New Roman" w:cs="Times New Roman" w:hint="eastAsia"/>
        </w:rPr>
        <w:t>s to try to further reduce the cases that need to be simulated.</w:t>
      </w:r>
    </w:p>
    <w:p w14:paraId="2CE547CF" w14:textId="4F2EC7D7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Discussion</w:t>
      </w:r>
    </w:p>
    <w:p w14:paraId="64B37D2E" w14:textId="71B29A1A" w:rsidR="00395906" w:rsidRDefault="00395906" w:rsidP="00CC0CE9">
      <w:pPr>
        <w:pStyle w:val="2"/>
        <w:numPr>
          <w:ilvl w:val="1"/>
          <w:numId w:val="20"/>
        </w:numPr>
        <w:spacing w:after="0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kern w:val="0"/>
          <w:sz w:val="24"/>
          <w:szCs w:val="24"/>
        </w:rPr>
        <w:t>P</w:t>
      </w:r>
      <w:r>
        <w:rPr>
          <w:rFonts w:ascii="Times New Roman" w:eastAsia="等线" w:hAnsi="Times New Roman" w:cs="Times New Roman" w:hint="eastAsia"/>
          <w:kern w:val="0"/>
          <w:sz w:val="24"/>
          <w:szCs w:val="24"/>
        </w:rPr>
        <w:t xml:space="preserve">erformance impact </w:t>
      </w:r>
      <w:r w:rsidR="00CC0CE9">
        <w:rPr>
          <w:rFonts w:ascii="Times New Roman" w:eastAsia="等线" w:hAnsi="Times New Roman" w:cs="Times New Roman" w:hint="eastAsia"/>
          <w:kern w:val="0"/>
          <w:sz w:val="24"/>
          <w:szCs w:val="24"/>
        </w:rPr>
        <w:t>due to the</w:t>
      </w:r>
      <w:r>
        <w:rPr>
          <w:rFonts w:ascii="Times New Roman" w:eastAsia="等线" w:hAnsi="Times New Roman" w:cs="Times New Roman" w:hint="eastAsia"/>
          <w:kern w:val="0"/>
          <w:sz w:val="24"/>
          <w:szCs w:val="24"/>
        </w:rPr>
        <w:t xml:space="preserve"> CW</w:t>
      </w:r>
      <w:r w:rsidR="00CC0CE9">
        <w:rPr>
          <w:rFonts w:ascii="Times New Roman" w:eastAsia="等线" w:hAnsi="Times New Roman" w:cs="Times New Roman" w:hint="eastAsia"/>
          <w:kern w:val="0"/>
          <w:sz w:val="24"/>
          <w:szCs w:val="24"/>
        </w:rPr>
        <w:t xml:space="preserve"> interference</w:t>
      </w:r>
    </w:p>
    <w:p w14:paraId="69B821CE" w14:textId="69BFD53E" w:rsidR="00022E79" w:rsidRDefault="00022E79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Before we jump into the detailed co-existence analysis, the first issue we want to figure out is how to treat the impact of CW. </w:t>
      </w:r>
      <w:r w:rsidR="00977F43">
        <w:rPr>
          <w:rFonts w:ascii="Times New Roman" w:hAnsi="Times New Roman" w:cs="Times New Roman" w:hint="eastAsia"/>
        </w:rPr>
        <w:t xml:space="preserve">For </w:t>
      </w:r>
      <w:proofErr w:type="spellStart"/>
      <w:r w:rsidR="00977F43">
        <w:rPr>
          <w:rFonts w:ascii="Times New Roman" w:hAnsi="Times New Roman" w:cs="Times New Roman" w:hint="eastAsia"/>
        </w:rPr>
        <w:t>AIoT</w:t>
      </w:r>
      <w:proofErr w:type="spellEnd"/>
      <w:r w:rsidR="00977F43">
        <w:rPr>
          <w:rFonts w:ascii="Times New Roman" w:hAnsi="Times New Roman" w:cs="Times New Roman" w:hint="eastAsia"/>
        </w:rPr>
        <w:t>, i</w:t>
      </w:r>
      <w:r>
        <w:rPr>
          <w:rFonts w:ascii="Times New Roman" w:hAnsi="Times New Roman" w:cs="Times New Roman" w:hint="eastAsia"/>
        </w:rPr>
        <w:t>n [</w:t>
      </w:r>
      <w:r w:rsidR="00373C6D"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 xml:space="preserve">], the </w:t>
      </w:r>
      <w:r>
        <w:rPr>
          <w:rFonts w:ascii="Times New Roman" w:hAnsi="Times New Roman" w:cs="Times New Roman"/>
        </w:rPr>
        <w:t>following</w:t>
      </w:r>
      <w:r>
        <w:rPr>
          <w:rFonts w:ascii="Times New Roman" w:hAnsi="Times New Roman" w:cs="Times New Roman" w:hint="eastAsia"/>
        </w:rPr>
        <w:t xml:space="preserve"> parameter for CW cancellation. </w:t>
      </w:r>
    </w:p>
    <w:p w14:paraId="43AA6B57" w14:textId="77777777" w:rsidR="00022E79" w:rsidRDefault="00022E79" w:rsidP="00395906">
      <w:pPr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1"/>
        <w:gridCol w:w="1944"/>
        <w:gridCol w:w="2026"/>
        <w:gridCol w:w="4960"/>
      </w:tblGrid>
      <w:tr w:rsidR="00022E79" w14:paraId="36927D60" w14:textId="77777777" w:rsidTr="00022E79">
        <w:trPr>
          <w:trHeight w:val="64"/>
        </w:trPr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08DF8" w14:textId="77777777" w:rsidR="00022E79" w:rsidRPr="00022E79" w:rsidRDefault="00022E79">
            <w:pPr>
              <w:snapToGrid w:val="0"/>
              <w:jc w:val="center"/>
              <w:rPr>
                <w:rFonts w:ascii="Times New Roman" w:hAnsi="Times New Roman" w:cs="Times New Roman"/>
                <w:b/>
                <w:bCs/>
                <w:lang w:bidi="ar"/>
              </w:rPr>
            </w:pPr>
            <w:r w:rsidRPr="00022E79">
              <w:rPr>
                <w:rFonts w:ascii="Times New Roman" w:hAnsi="Times New Roman" w:cs="Times New Roman"/>
                <w:b/>
                <w:bCs/>
                <w:lang w:bidi="ar"/>
              </w:rPr>
              <w:t>No.</w:t>
            </w:r>
          </w:p>
        </w:tc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633A63" w14:textId="77777777" w:rsidR="00022E79" w:rsidRPr="00022E79" w:rsidRDefault="00022E79">
            <w:pPr>
              <w:snapToGrid w:val="0"/>
              <w:jc w:val="center"/>
              <w:rPr>
                <w:rFonts w:ascii="Times New Roman" w:hAnsi="Times New Roman" w:cs="Times New Roman"/>
                <w:b/>
                <w:bCs/>
                <w:lang w:eastAsia="en-US" w:bidi="ar"/>
              </w:rPr>
            </w:pPr>
            <w:r w:rsidRPr="00022E79">
              <w:rPr>
                <w:rFonts w:ascii="Times New Roman" w:hAnsi="Times New Roman" w:cs="Times New Roman"/>
                <w:b/>
                <w:bCs/>
                <w:lang w:bidi="ar"/>
              </w:rPr>
              <w:t>Item</w:t>
            </w: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3B2E6" w14:textId="77777777" w:rsidR="00022E79" w:rsidRPr="00022E79" w:rsidRDefault="00022E79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lang w:bidi="ar"/>
              </w:rPr>
            </w:pPr>
            <w:r w:rsidRPr="00022E79">
              <w:rPr>
                <w:rFonts w:ascii="Times New Roman" w:hAnsi="Times New Roman" w:cs="Times New Roman"/>
                <w:b/>
                <w:bCs/>
                <w:lang w:bidi="ar"/>
              </w:rPr>
              <w:t>Reader-to-Device</w:t>
            </w:r>
          </w:p>
        </w:tc>
        <w:tc>
          <w:tcPr>
            <w:tcW w:w="2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2C73F" w14:textId="77777777" w:rsidR="00022E79" w:rsidRPr="00022E79" w:rsidRDefault="00022E79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lang w:bidi="ar"/>
              </w:rPr>
            </w:pPr>
            <w:r w:rsidRPr="00022E79">
              <w:rPr>
                <w:rFonts w:ascii="Times New Roman" w:hAnsi="Times New Roman" w:cs="Times New Roman"/>
                <w:b/>
                <w:bCs/>
                <w:lang w:bidi="ar"/>
              </w:rPr>
              <w:t>Device-to-Reader</w:t>
            </w:r>
          </w:p>
        </w:tc>
      </w:tr>
      <w:tr w:rsidR="00022E79" w14:paraId="5820373D" w14:textId="77777777" w:rsidTr="00022E79">
        <w:trPr>
          <w:trHeight w:val="64"/>
        </w:trPr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4D89E" w14:textId="58795F53" w:rsidR="00022E79" w:rsidRPr="00022E79" w:rsidRDefault="00022E79" w:rsidP="00022E79">
            <w:pPr>
              <w:snapToGrid w:val="0"/>
              <w:jc w:val="center"/>
              <w:rPr>
                <w:rFonts w:ascii="Times New Roman" w:hAnsi="Times New Roman" w:cs="Times New Roman"/>
                <w:b/>
                <w:bCs/>
                <w:lang w:bidi="ar"/>
              </w:rPr>
            </w:pPr>
            <w:r w:rsidRPr="00022E79">
              <w:rPr>
                <w:rFonts w:ascii="Times New Roman" w:eastAsia="等线" w:hAnsi="Times New Roman" w:cs="Times New Roman"/>
                <w:szCs w:val="20"/>
              </w:rPr>
              <w:t>[2K]</w:t>
            </w:r>
          </w:p>
        </w:tc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C6F041" w14:textId="434AE80A" w:rsidR="00022E79" w:rsidRPr="00022E79" w:rsidRDefault="00022E79" w:rsidP="00022E79">
            <w:pPr>
              <w:snapToGrid w:val="0"/>
              <w:jc w:val="center"/>
              <w:rPr>
                <w:rFonts w:ascii="Times New Roman" w:hAnsi="Times New Roman" w:cs="Times New Roman"/>
                <w:b/>
                <w:bCs/>
                <w:lang w:bidi="ar"/>
              </w:rPr>
            </w:pPr>
            <w:r w:rsidRPr="00022E79">
              <w:rPr>
                <w:rFonts w:ascii="Times New Roman" w:hAnsi="Times New Roman" w:cs="Times New Roman"/>
              </w:rPr>
              <w:t>CW cancellation (dB)</w:t>
            </w: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FBB2B2" w14:textId="2BB4AF43" w:rsidR="00022E79" w:rsidRPr="00022E79" w:rsidRDefault="00022E79" w:rsidP="00022E79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lang w:bidi="ar"/>
              </w:rPr>
            </w:pPr>
            <w:r w:rsidRPr="00022E79">
              <w:rPr>
                <w:rFonts w:ascii="Times New Roman" w:hAnsi="Times New Roman" w:cs="Times New Roman"/>
              </w:rPr>
              <w:t>N/A</w:t>
            </w:r>
          </w:p>
        </w:tc>
        <w:tc>
          <w:tcPr>
            <w:tcW w:w="2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B458D5" w14:textId="77777777" w:rsidR="00022E79" w:rsidRPr="00022E79" w:rsidRDefault="00022E79" w:rsidP="00022E79">
            <w:pPr>
              <w:adjustRightInd w:val="0"/>
              <w:snapToGrid w:val="0"/>
              <w:rPr>
                <w:rFonts w:ascii="Times New Roman" w:hAnsi="Times New Roman" w:cs="Times New Roman"/>
                <w:highlight w:val="yellow"/>
              </w:rPr>
            </w:pPr>
            <w:r w:rsidRPr="00022E79">
              <w:rPr>
                <w:rFonts w:ascii="Times New Roman" w:hAnsi="Times New Roman" w:cs="Times New Roman"/>
                <w:highlight w:val="yellow"/>
              </w:rPr>
              <w:t>For [monostatic backscatter], FFS</w:t>
            </w:r>
          </w:p>
          <w:p w14:paraId="1AC0C5C3" w14:textId="77777777" w:rsidR="00022E79" w:rsidRPr="00022E79" w:rsidRDefault="00022E79" w:rsidP="00022E79">
            <w:pPr>
              <w:pStyle w:val="ac"/>
              <w:widowControl/>
              <w:numPr>
                <w:ilvl w:val="0"/>
                <w:numId w:val="21"/>
              </w:numPr>
              <w:adjustRightInd w:val="0"/>
              <w:snapToGrid w:val="0"/>
              <w:contextualSpacing w:val="0"/>
              <w:jc w:val="left"/>
              <w:rPr>
                <w:rFonts w:ascii="Times New Roman" w:hAnsi="Times New Roman" w:cs="Times New Roman"/>
                <w:highlight w:val="yellow"/>
              </w:rPr>
            </w:pPr>
            <w:r w:rsidRPr="00022E79">
              <w:rPr>
                <w:rFonts w:ascii="Times New Roman" w:hAnsi="Times New Roman" w:cs="Times New Roman"/>
                <w:highlight w:val="yellow"/>
              </w:rPr>
              <w:t>[140dB for BS]</w:t>
            </w:r>
          </w:p>
          <w:p w14:paraId="706F9045" w14:textId="77777777" w:rsidR="00022E79" w:rsidRPr="00022E79" w:rsidRDefault="00022E79" w:rsidP="00022E79">
            <w:pPr>
              <w:pStyle w:val="ac"/>
              <w:widowControl/>
              <w:numPr>
                <w:ilvl w:val="0"/>
                <w:numId w:val="21"/>
              </w:numPr>
              <w:adjustRightInd w:val="0"/>
              <w:snapToGrid w:val="0"/>
              <w:contextualSpacing w:val="0"/>
              <w:jc w:val="left"/>
              <w:rPr>
                <w:rFonts w:ascii="Times New Roman" w:hAnsi="Times New Roman" w:cs="Times New Roman"/>
                <w:highlight w:val="yellow"/>
              </w:rPr>
            </w:pPr>
            <w:r w:rsidRPr="00022E79">
              <w:rPr>
                <w:rFonts w:ascii="Times New Roman" w:hAnsi="Times New Roman" w:cs="Times New Roman"/>
                <w:highlight w:val="yellow"/>
              </w:rPr>
              <w:t>[120dB for UE]</w:t>
            </w:r>
          </w:p>
          <w:p w14:paraId="02FE9D62" w14:textId="77777777" w:rsidR="00022E79" w:rsidRPr="00022E79" w:rsidRDefault="00022E79" w:rsidP="00022E79">
            <w:pPr>
              <w:adjustRightInd w:val="0"/>
              <w:snapToGrid w:val="0"/>
              <w:rPr>
                <w:rFonts w:ascii="Times New Roman" w:hAnsi="Times New Roman" w:cs="Times New Roman"/>
                <w:highlight w:val="yellow"/>
              </w:rPr>
            </w:pPr>
          </w:p>
          <w:p w14:paraId="7CE864E1" w14:textId="77777777" w:rsidR="00022E79" w:rsidRPr="00022E79" w:rsidRDefault="00022E79" w:rsidP="00022E79">
            <w:pPr>
              <w:adjustRightInd w:val="0"/>
              <w:snapToGrid w:val="0"/>
              <w:rPr>
                <w:rFonts w:ascii="Times New Roman" w:hAnsi="Times New Roman" w:cs="Times New Roman"/>
                <w:highlight w:val="yellow"/>
              </w:rPr>
            </w:pPr>
            <w:r w:rsidRPr="00022E79">
              <w:rPr>
                <w:rFonts w:ascii="Times New Roman" w:hAnsi="Times New Roman" w:cs="Times New Roman"/>
                <w:highlight w:val="yellow"/>
              </w:rPr>
              <w:t>For [bistatic backscatter]</w:t>
            </w:r>
          </w:p>
          <w:p w14:paraId="400342A3" w14:textId="7A73195A" w:rsidR="00022E79" w:rsidRPr="00022E79" w:rsidRDefault="00022E79" w:rsidP="00022E79">
            <w:pPr>
              <w:adjustRightInd w:val="0"/>
              <w:snapToGrid w:val="0"/>
              <w:rPr>
                <w:rFonts w:ascii="Times New Roman" w:hAnsi="Times New Roman" w:cs="Times New Roman"/>
                <w:b/>
                <w:bCs/>
                <w:lang w:bidi="ar"/>
              </w:rPr>
            </w:pPr>
            <w:r w:rsidRPr="00022E79">
              <w:rPr>
                <w:rFonts w:ascii="Times New Roman" w:hAnsi="Times New Roman" w:cs="Times New Roman"/>
                <w:highlight w:val="yellow"/>
              </w:rPr>
              <w:t>Assuming CW has no impact to the receiver sensitivity loss.</w:t>
            </w:r>
            <w:r w:rsidRPr="00022E79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14:paraId="0AF0D7E0" w14:textId="77777777" w:rsidR="00022E79" w:rsidRPr="00022E79" w:rsidRDefault="00022E79" w:rsidP="00395906">
      <w:pPr>
        <w:rPr>
          <w:rFonts w:ascii="Times New Roman" w:hAnsi="Times New Roman" w:cs="Times New Roman"/>
          <w:lang w:val="en-GB"/>
        </w:rPr>
      </w:pPr>
    </w:p>
    <w:p w14:paraId="29972C78" w14:textId="77777777" w:rsidR="00022E79" w:rsidRDefault="00022E79" w:rsidP="00395906">
      <w:pPr>
        <w:rPr>
          <w:rFonts w:ascii="Times New Roman" w:hAnsi="Times New Roman" w:cs="Times New Roman"/>
        </w:rPr>
      </w:pPr>
    </w:p>
    <w:p w14:paraId="7F39FDEC" w14:textId="6106F33E" w:rsidR="00AA476A" w:rsidRDefault="00022E79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The above information means that only </w:t>
      </w:r>
      <w:r w:rsidR="00AA476A">
        <w:rPr>
          <w:rFonts w:ascii="Times New Roman" w:hAnsi="Times New Roman" w:cs="Times New Roman" w:hint="eastAsia"/>
        </w:rPr>
        <w:t xml:space="preserve">when a Reader needs to transmit CW and receive D2R </w:t>
      </w:r>
      <w:r w:rsidR="00AA476A">
        <w:rPr>
          <w:rFonts w:ascii="Times New Roman" w:hAnsi="Times New Roman" w:cs="Times New Roman"/>
        </w:rPr>
        <w:t>simultaneously</w:t>
      </w:r>
      <w:r w:rsidR="00AA476A">
        <w:rPr>
          <w:rFonts w:ascii="Times New Roman" w:hAnsi="Times New Roman" w:cs="Times New Roman" w:hint="eastAsia"/>
        </w:rPr>
        <w:t xml:space="preserve">, the CW has </w:t>
      </w:r>
      <w:r w:rsidR="00AA476A">
        <w:rPr>
          <w:rFonts w:ascii="Times New Roman" w:hAnsi="Times New Roman" w:cs="Times New Roman"/>
        </w:rPr>
        <w:t>impact</w:t>
      </w:r>
      <w:r w:rsidR="00AA476A">
        <w:rPr>
          <w:rFonts w:ascii="Times New Roman" w:hAnsi="Times New Roman" w:cs="Times New Roman" w:hint="eastAsia"/>
        </w:rPr>
        <w:t xml:space="preserve"> on the Reader receiver performance, and the Reader is capable to cancel the CW to </w:t>
      </w:r>
      <w:r w:rsidR="00AA476A">
        <w:rPr>
          <w:rFonts w:ascii="Times New Roman" w:hAnsi="Times New Roman" w:cs="Times New Roman"/>
        </w:rPr>
        <w:t>avoid</w:t>
      </w:r>
      <w:r w:rsidR="00AA476A">
        <w:rPr>
          <w:rFonts w:ascii="Times New Roman" w:hAnsi="Times New Roman" w:cs="Times New Roman" w:hint="eastAsia"/>
        </w:rPr>
        <w:t xml:space="preserve"> severe self-interference. However, in our understanding, the Reader </w:t>
      </w:r>
      <w:r w:rsidR="00AA476A">
        <w:rPr>
          <w:rFonts w:ascii="Times New Roman" w:hAnsi="Times New Roman" w:cs="Times New Roman"/>
        </w:rPr>
        <w:t>performance</w:t>
      </w:r>
      <w:r w:rsidR="00AA476A">
        <w:rPr>
          <w:rFonts w:ascii="Times New Roman" w:hAnsi="Times New Roman" w:cs="Times New Roman" w:hint="eastAsia"/>
        </w:rPr>
        <w:t xml:space="preserve"> degradation is not cause by CW itself.  </w:t>
      </w:r>
    </w:p>
    <w:p w14:paraId="2322FCDE" w14:textId="77777777" w:rsidR="00AA476A" w:rsidRDefault="00AA476A" w:rsidP="00395906">
      <w:pPr>
        <w:rPr>
          <w:rFonts w:ascii="Times New Roman" w:hAnsi="Times New Roman" w:cs="Times New Roman"/>
        </w:rPr>
      </w:pPr>
    </w:p>
    <w:p w14:paraId="5911982E" w14:textId="57FFBDF8" w:rsidR="00AA476A" w:rsidRDefault="003A7E9E" w:rsidP="003A7E9E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927C357" wp14:editId="17331433">
            <wp:extent cx="2612572" cy="2001330"/>
            <wp:effectExtent l="0" t="0" r="0" b="0"/>
            <wp:docPr id="21401482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14821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23246" cy="2009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4122B" w14:textId="71403618" w:rsidR="003A7E9E" w:rsidRPr="003A7E9E" w:rsidRDefault="003A7E9E" w:rsidP="003A7E9E">
      <w:pPr>
        <w:jc w:val="center"/>
        <w:rPr>
          <w:rFonts w:ascii="Times New Roman" w:hAnsi="Times New Roman" w:cs="Times New Roman"/>
          <w:b/>
          <w:bCs/>
        </w:rPr>
      </w:pPr>
      <w:r w:rsidRPr="003A7E9E">
        <w:rPr>
          <w:rFonts w:ascii="Times New Roman" w:hAnsi="Times New Roman" w:cs="Times New Roman" w:hint="eastAsia"/>
          <w:b/>
          <w:bCs/>
        </w:rPr>
        <w:t xml:space="preserve">Figure 1 SNR vs BLER under </w:t>
      </w:r>
      <w:r w:rsidRPr="003A7E9E">
        <w:rPr>
          <w:rFonts w:ascii="Times New Roman" w:hAnsi="Times New Roman" w:cs="Times New Roman"/>
          <w:b/>
          <w:bCs/>
        </w:rPr>
        <w:t>different</w:t>
      </w:r>
      <w:r w:rsidRPr="003A7E9E">
        <w:rPr>
          <w:rFonts w:ascii="Times New Roman" w:hAnsi="Times New Roman" w:cs="Times New Roman" w:hint="eastAsia"/>
          <w:b/>
          <w:bCs/>
        </w:rPr>
        <w:t xml:space="preserve"> CW power</w:t>
      </w:r>
    </w:p>
    <w:p w14:paraId="4992656C" w14:textId="77777777" w:rsidR="003A7E9E" w:rsidRDefault="00AA476A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</w:t>
      </w:r>
    </w:p>
    <w:p w14:paraId="1F646946" w14:textId="3561B4F9" w:rsidR="00022E79" w:rsidRDefault="003A7E9E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 xml:space="preserve">s shown in Figure 1, when the CW power changes, the curve </w:t>
      </w:r>
      <w:r w:rsidR="00A268C9">
        <w:rPr>
          <w:rFonts w:ascii="Times New Roman" w:hAnsi="Times New Roman" w:cs="Times New Roman" w:hint="eastAsia"/>
        </w:rPr>
        <w:t>o</w:t>
      </w:r>
      <w:r>
        <w:rPr>
          <w:rFonts w:ascii="Times New Roman" w:hAnsi="Times New Roman" w:cs="Times New Roman" w:hint="eastAsia"/>
        </w:rPr>
        <w:t xml:space="preserve">f SNR vs BLER keeps </w:t>
      </w:r>
      <w:r w:rsidR="00A268C9">
        <w:rPr>
          <w:rFonts w:ascii="Times New Roman" w:hAnsi="Times New Roman" w:cs="Times New Roman" w:hint="eastAsia"/>
        </w:rPr>
        <w:t xml:space="preserve">the </w:t>
      </w:r>
      <w:r>
        <w:rPr>
          <w:rFonts w:ascii="Times New Roman" w:hAnsi="Times New Roman" w:cs="Times New Roman" w:hint="eastAsia"/>
        </w:rPr>
        <w:t>same</w:t>
      </w:r>
      <w:r w:rsidR="00A268C9">
        <w:rPr>
          <w:rFonts w:ascii="Times New Roman" w:hAnsi="Times New Roman" w:cs="Times New Roman" w:hint="eastAsia"/>
        </w:rPr>
        <w:t>. The reason here is that after down-conversion, the CW is transformed to DC and only the amplitude of D2R. Only if the amplitude doesn</w:t>
      </w:r>
      <w:r w:rsidR="00A268C9">
        <w:rPr>
          <w:rFonts w:ascii="Times New Roman" w:hAnsi="Times New Roman" w:cs="Times New Roman"/>
        </w:rPr>
        <w:t>’</w:t>
      </w:r>
      <w:r w:rsidR="00A268C9">
        <w:rPr>
          <w:rFonts w:ascii="Times New Roman" w:hAnsi="Times New Roman" w:cs="Times New Roman" w:hint="eastAsia"/>
        </w:rPr>
        <w:t>t exceed the dynamic range of ADC, the impact of CW itself can be ignored.</w:t>
      </w:r>
    </w:p>
    <w:p w14:paraId="67C80978" w14:textId="77777777" w:rsidR="003A7E9E" w:rsidRDefault="003A7E9E" w:rsidP="00395906">
      <w:pPr>
        <w:rPr>
          <w:rFonts w:ascii="Times New Roman" w:hAnsi="Times New Roman" w:cs="Times New Roman"/>
        </w:rPr>
      </w:pPr>
    </w:p>
    <w:p w14:paraId="05E2C846" w14:textId="6759FB21" w:rsidR="00A268C9" w:rsidRPr="00A268C9" w:rsidRDefault="003A7E9E" w:rsidP="00A268C9">
      <w:pPr>
        <w:rPr>
          <w:rFonts w:ascii="Times New Roman" w:hAnsi="Times New Roman" w:cs="Times New Roman"/>
          <w:b/>
          <w:bCs/>
        </w:rPr>
      </w:pPr>
      <w:r w:rsidRPr="00A268C9">
        <w:rPr>
          <w:rFonts w:ascii="Times New Roman" w:hAnsi="Times New Roman" w:cs="Times New Roman" w:hint="eastAsia"/>
          <w:b/>
          <w:bCs/>
        </w:rPr>
        <w:lastRenderedPageBreak/>
        <w:t xml:space="preserve">Observation 1: </w:t>
      </w:r>
      <w:r w:rsidR="00A268C9" w:rsidRPr="00A268C9">
        <w:rPr>
          <w:rFonts w:ascii="Times New Roman" w:hAnsi="Times New Roman" w:cs="Times New Roman" w:hint="eastAsia"/>
          <w:b/>
          <w:bCs/>
        </w:rPr>
        <w:t xml:space="preserve">The Reader received </w:t>
      </w:r>
      <w:r w:rsidR="00A268C9" w:rsidRPr="00A268C9">
        <w:rPr>
          <w:rFonts w:ascii="Times New Roman" w:hAnsi="Times New Roman" w:cs="Times New Roman"/>
          <w:b/>
          <w:bCs/>
        </w:rPr>
        <w:t>performance</w:t>
      </w:r>
      <w:r w:rsidR="00A268C9" w:rsidRPr="00A268C9">
        <w:rPr>
          <w:rFonts w:ascii="Times New Roman" w:hAnsi="Times New Roman" w:cs="Times New Roman" w:hint="eastAsia"/>
          <w:b/>
          <w:bCs/>
        </w:rPr>
        <w:t xml:space="preserve"> degradation due to CW itself can be ignored. </w:t>
      </w:r>
    </w:p>
    <w:p w14:paraId="5644A73F" w14:textId="6829E80A" w:rsidR="003A7E9E" w:rsidRPr="00A268C9" w:rsidRDefault="003A7E9E" w:rsidP="003A7E9E">
      <w:pPr>
        <w:rPr>
          <w:rFonts w:ascii="Times New Roman" w:hAnsi="Times New Roman" w:cs="Times New Roman"/>
        </w:rPr>
      </w:pPr>
    </w:p>
    <w:p w14:paraId="7B495606" w14:textId="428B1F9E" w:rsidR="00856A0F" w:rsidRPr="00A268C9" w:rsidRDefault="00A268C9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In our understanding, the main reason </w:t>
      </w:r>
      <w:r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 w:hint="eastAsia"/>
        </w:rPr>
        <w:t xml:space="preserve"> causing the receiver performance degradation is the IM3 product from CW and D2R, as shown in Figure 2.</w:t>
      </w:r>
    </w:p>
    <w:p w14:paraId="1A58D59C" w14:textId="0B7C038E" w:rsidR="00856A0F" w:rsidRDefault="00A268C9" w:rsidP="007E3D23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FA11A01" wp14:editId="29910613">
            <wp:extent cx="2968832" cy="2284148"/>
            <wp:effectExtent l="0" t="0" r="3175" b="1905"/>
            <wp:docPr id="19180020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00206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83831" cy="2295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06CC7" w14:textId="76757B01" w:rsidR="00A268C9" w:rsidRDefault="00A268C9" w:rsidP="007E3D23">
      <w:pPr>
        <w:jc w:val="center"/>
        <w:rPr>
          <w:rFonts w:ascii="Times New Roman" w:hAnsi="Times New Roman" w:cs="Times New Roman"/>
          <w:b/>
          <w:bCs/>
        </w:rPr>
      </w:pPr>
      <w:r w:rsidRPr="00A268C9">
        <w:rPr>
          <w:rFonts w:ascii="Times New Roman" w:hAnsi="Times New Roman" w:cs="Times New Roman" w:hint="eastAsia"/>
          <w:b/>
          <w:bCs/>
        </w:rPr>
        <w:t xml:space="preserve">Figure 2 </w:t>
      </w:r>
      <w:r>
        <w:rPr>
          <w:rFonts w:ascii="Times New Roman" w:hAnsi="Times New Roman" w:cs="Times New Roman" w:hint="eastAsia"/>
          <w:b/>
          <w:bCs/>
        </w:rPr>
        <w:t>S</w:t>
      </w:r>
      <w:r w:rsidRPr="00A268C9">
        <w:rPr>
          <w:rFonts w:ascii="Times New Roman" w:hAnsi="Times New Roman" w:cs="Times New Roman" w:hint="eastAsia"/>
          <w:b/>
          <w:bCs/>
        </w:rPr>
        <w:t>pectrum for R2D and IM3 product</w:t>
      </w:r>
    </w:p>
    <w:p w14:paraId="65F1EF38" w14:textId="77777777" w:rsidR="00A268C9" w:rsidRDefault="00A268C9" w:rsidP="007E3D23">
      <w:pPr>
        <w:jc w:val="center"/>
        <w:rPr>
          <w:rFonts w:ascii="Times New Roman" w:hAnsi="Times New Roman" w:cs="Times New Roman"/>
          <w:b/>
          <w:bCs/>
        </w:rPr>
      </w:pPr>
    </w:p>
    <w:p w14:paraId="16973983" w14:textId="76EE01FA" w:rsidR="00A268C9" w:rsidRDefault="00A268C9" w:rsidP="00A268C9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85 dB CW cancellation is assumed in the Figure 2 based on </w:t>
      </w:r>
      <w:r>
        <w:rPr>
          <w:rFonts w:ascii="Times New Roman" w:hAnsi="Times New Roman" w:cs="Times New Roman"/>
        </w:rPr>
        <w:t>algorithm</w:t>
      </w:r>
      <w:r>
        <w:rPr>
          <w:rFonts w:ascii="Times New Roman" w:hAnsi="Times New Roman" w:cs="Times New Roman" w:hint="eastAsia"/>
        </w:rPr>
        <w:t xml:space="preserve">. It is obvious </w:t>
      </w:r>
      <w:r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 w:hint="eastAsia"/>
        </w:rPr>
        <w:t xml:space="preserve"> t</w:t>
      </w:r>
      <w:r>
        <w:rPr>
          <w:rFonts w:ascii="Times New Roman" w:hAnsi="Times New Roman" w:cs="Times New Roman"/>
        </w:rPr>
        <w:t>he</w:t>
      </w:r>
      <w:r>
        <w:rPr>
          <w:rFonts w:ascii="Times New Roman" w:hAnsi="Times New Roman" w:cs="Times New Roman" w:hint="eastAsia"/>
        </w:rPr>
        <w:t xml:space="preserve"> IM3 product will overlap with D2R which reduce the SNR of D2R and bring obvious receiver performance degradation.</w:t>
      </w:r>
    </w:p>
    <w:p w14:paraId="4D97FF4F" w14:textId="77777777" w:rsidR="00A268C9" w:rsidRDefault="00A268C9" w:rsidP="00A268C9">
      <w:pPr>
        <w:jc w:val="left"/>
        <w:rPr>
          <w:rFonts w:ascii="Times New Roman" w:hAnsi="Times New Roman" w:cs="Times New Roman"/>
        </w:rPr>
      </w:pPr>
    </w:p>
    <w:p w14:paraId="7FF95C24" w14:textId="74858B45" w:rsidR="00A268C9" w:rsidRPr="00A268C9" w:rsidRDefault="00A268C9" w:rsidP="00A268C9">
      <w:pPr>
        <w:jc w:val="left"/>
        <w:rPr>
          <w:rFonts w:ascii="Times New Roman" w:hAnsi="Times New Roman" w:cs="Times New Roman"/>
          <w:b/>
          <w:bCs/>
        </w:rPr>
      </w:pPr>
      <w:r w:rsidRPr="00A268C9">
        <w:rPr>
          <w:rFonts w:ascii="Times New Roman" w:hAnsi="Times New Roman" w:cs="Times New Roman"/>
          <w:b/>
          <w:bCs/>
        </w:rPr>
        <w:t>O</w:t>
      </w:r>
      <w:r w:rsidRPr="00A268C9">
        <w:rPr>
          <w:rFonts w:ascii="Times New Roman" w:hAnsi="Times New Roman" w:cs="Times New Roman" w:hint="eastAsia"/>
          <w:b/>
          <w:bCs/>
        </w:rPr>
        <w:t>bservation 2: The IM3 produced by CW and D2R will overlap with D2R which will bring SNR degradation.</w:t>
      </w:r>
    </w:p>
    <w:p w14:paraId="2AC72527" w14:textId="77777777" w:rsidR="00A268C9" w:rsidRPr="00A268C9" w:rsidRDefault="00A268C9" w:rsidP="00A268C9">
      <w:pPr>
        <w:jc w:val="left"/>
        <w:rPr>
          <w:rFonts w:ascii="Times New Roman" w:hAnsi="Times New Roman" w:cs="Times New Roman"/>
        </w:rPr>
      </w:pPr>
    </w:p>
    <w:p w14:paraId="31489A29" w14:textId="5DEFE51F" w:rsidR="00A268C9" w:rsidRPr="00A268C9" w:rsidRDefault="00A268C9" w:rsidP="00395906">
      <w:pPr>
        <w:rPr>
          <w:rFonts w:ascii="Times New Roman" w:hAnsi="Times New Roman" w:cs="Times New Roman"/>
        </w:rPr>
      </w:pPr>
      <w:r w:rsidRPr="00A268C9">
        <w:rPr>
          <w:rFonts w:ascii="Times New Roman" w:hAnsi="Times New Roman" w:cs="Times New Roman"/>
        </w:rPr>
        <w:t>B</w:t>
      </w:r>
      <w:r w:rsidRPr="00A268C9">
        <w:rPr>
          <w:rFonts w:ascii="Times New Roman" w:hAnsi="Times New Roman" w:cs="Times New Roman" w:hint="eastAsia"/>
        </w:rPr>
        <w:t>ased on the analysis above, we propose:</w:t>
      </w:r>
    </w:p>
    <w:p w14:paraId="43CE0ECE" w14:textId="77777777" w:rsidR="00A268C9" w:rsidRDefault="00A268C9" w:rsidP="00395906">
      <w:pPr>
        <w:rPr>
          <w:rFonts w:ascii="Times New Roman" w:hAnsi="Times New Roman" w:cs="Times New Roman"/>
          <w:b/>
          <w:bCs/>
        </w:rPr>
      </w:pPr>
    </w:p>
    <w:p w14:paraId="5521921F" w14:textId="59384898" w:rsidR="00395906" w:rsidRDefault="00856A0F" w:rsidP="00395906">
      <w:pPr>
        <w:rPr>
          <w:rFonts w:ascii="Times New Roman" w:hAnsi="Times New Roman" w:cs="Times New Roman"/>
          <w:b/>
          <w:bCs/>
        </w:rPr>
      </w:pPr>
      <w:r w:rsidRPr="00856A0F">
        <w:rPr>
          <w:rFonts w:ascii="Times New Roman" w:hAnsi="Times New Roman" w:cs="Times New Roman"/>
          <w:b/>
          <w:bCs/>
        </w:rPr>
        <w:t>P</w:t>
      </w:r>
      <w:r w:rsidRPr="00856A0F">
        <w:rPr>
          <w:rFonts w:ascii="Times New Roman" w:hAnsi="Times New Roman" w:cs="Times New Roman" w:hint="eastAsia"/>
          <w:b/>
          <w:bCs/>
        </w:rPr>
        <w:t xml:space="preserve">roposal 1: </w:t>
      </w:r>
      <w:r w:rsidR="00977F43">
        <w:rPr>
          <w:rFonts w:ascii="Times New Roman" w:hAnsi="Times New Roman" w:cs="Times New Roman" w:hint="eastAsia"/>
          <w:b/>
          <w:bCs/>
        </w:rPr>
        <w:t xml:space="preserve">For the D2R, </w:t>
      </w:r>
      <w:r w:rsidRPr="00856A0F">
        <w:rPr>
          <w:rFonts w:ascii="Times New Roman" w:hAnsi="Times New Roman" w:cs="Times New Roman" w:hint="eastAsia"/>
          <w:b/>
          <w:bCs/>
        </w:rPr>
        <w:t xml:space="preserve">only the interference of IM3, which produced by </w:t>
      </w:r>
      <w:r>
        <w:rPr>
          <w:rFonts w:ascii="Times New Roman" w:hAnsi="Times New Roman" w:cs="Times New Roman" w:hint="eastAsia"/>
          <w:b/>
          <w:bCs/>
        </w:rPr>
        <w:t>D</w:t>
      </w:r>
      <w:r w:rsidRPr="00856A0F">
        <w:rPr>
          <w:rFonts w:ascii="Times New Roman" w:hAnsi="Times New Roman" w:cs="Times New Roman" w:hint="eastAsia"/>
          <w:b/>
          <w:bCs/>
        </w:rPr>
        <w:t>2</w:t>
      </w:r>
      <w:r>
        <w:rPr>
          <w:rFonts w:ascii="Times New Roman" w:hAnsi="Times New Roman" w:cs="Times New Roman" w:hint="eastAsia"/>
          <w:b/>
          <w:bCs/>
        </w:rPr>
        <w:t>R</w:t>
      </w:r>
      <w:r w:rsidRPr="00856A0F">
        <w:rPr>
          <w:rFonts w:ascii="Times New Roman" w:hAnsi="Times New Roman" w:cs="Times New Roman" w:hint="eastAsia"/>
          <w:b/>
          <w:bCs/>
        </w:rPr>
        <w:t xml:space="preserve"> and CW, is considered as the impact of CW</w:t>
      </w:r>
      <w:r w:rsidR="00977F43">
        <w:rPr>
          <w:rFonts w:ascii="Times New Roman" w:hAnsi="Times New Roman" w:cs="Times New Roman" w:hint="eastAsia"/>
          <w:b/>
          <w:bCs/>
        </w:rPr>
        <w:t xml:space="preserve"> i</w:t>
      </w:r>
      <w:r w:rsidR="00977F43" w:rsidRPr="00856A0F">
        <w:rPr>
          <w:rFonts w:ascii="Times New Roman" w:hAnsi="Times New Roman" w:cs="Times New Roman" w:hint="eastAsia"/>
          <w:b/>
          <w:bCs/>
        </w:rPr>
        <w:t>n the co-existence evaluation</w:t>
      </w:r>
      <w:r w:rsidRPr="00856A0F">
        <w:rPr>
          <w:rFonts w:ascii="Times New Roman" w:hAnsi="Times New Roman" w:cs="Times New Roman" w:hint="eastAsia"/>
          <w:b/>
          <w:bCs/>
        </w:rPr>
        <w:t xml:space="preserve">, and the </w:t>
      </w:r>
      <w:r w:rsidRPr="00856A0F">
        <w:rPr>
          <w:rFonts w:ascii="Times New Roman" w:hAnsi="Times New Roman" w:cs="Times New Roman"/>
          <w:b/>
          <w:bCs/>
        </w:rPr>
        <w:t>impact</w:t>
      </w:r>
      <w:r w:rsidRPr="00856A0F">
        <w:rPr>
          <w:rFonts w:ascii="Times New Roman" w:hAnsi="Times New Roman" w:cs="Times New Roman" w:hint="eastAsia"/>
          <w:b/>
          <w:bCs/>
        </w:rPr>
        <w:t xml:space="preserve"> of CW itself can be ignored.</w:t>
      </w:r>
      <w:r w:rsidR="00491002" w:rsidRPr="00856A0F">
        <w:rPr>
          <w:rFonts w:ascii="Times New Roman" w:hAnsi="Times New Roman" w:cs="Times New Roman" w:hint="eastAsia"/>
          <w:b/>
          <w:bCs/>
        </w:rPr>
        <w:t xml:space="preserve"> </w:t>
      </w:r>
    </w:p>
    <w:p w14:paraId="5076777D" w14:textId="77777777" w:rsidR="00977F43" w:rsidRDefault="00977F43" w:rsidP="00395906">
      <w:pPr>
        <w:rPr>
          <w:rFonts w:ascii="Times New Roman" w:hAnsi="Times New Roman" w:cs="Times New Roman"/>
          <w:b/>
          <w:bCs/>
        </w:rPr>
      </w:pPr>
    </w:p>
    <w:p w14:paraId="14D0734A" w14:textId="6090A756" w:rsidR="00977F43" w:rsidRPr="00977F43" w:rsidRDefault="00977F43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F</w:t>
      </w:r>
      <w:r w:rsidRPr="00977F43">
        <w:rPr>
          <w:rFonts w:ascii="Times New Roman" w:hAnsi="Times New Roman" w:cs="Times New Roman" w:hint="eastAsia"/>
        </w:rPr>
        <w:t>or</w:t>
      </w:r>
      <w:r>
        <w:rPr>
          <w:rFonts w:ascii="Times New Roman" w:hAnsi="Times New Roman" w:cs="Times New Roman" w:hint="eastAsia"/>
        </w:rPr>
        <w:t xml:space="preserve"> NR, as we analyzed in the last meeting, the CW with high PSD may cause </w:t>
      </w:r>
      <w:r>
        <w:rPr>
          <w:rFonts w:ascii="Times New Roman" w:hAnsi="Times New Roman" w:cs="Times New Roman"/>
        </w:rPr>
        <w:t>severe</w:t>
      </w:r>
      <w:r>
        <w:rPr>
          <w:rFonts w:ascii="Times New Roman" w:hAnsi="Times New Roman" w:cs="Times New Roman" w:hint="eastAsia"/>
        </w:rPr>
        <w:t xml:space="preserve"> blocking issue at </w:t>
      </w:r>
      <w:r w:rsidR="00B6254B">
        <w:rPr>
          <w:rFonts w:ascii="Times New Roman" w:hAnsi="Times New Roman" w:cs="Times New Roman" w:hint="eastAsia"/>
        </w:rPr>
        <w:t xml:space="preserve">NR </w:t>
      </w:r>
      <w:r>
        <w:rPr>
          <w:rFonts w:ascii="Times New Roman" w:hAnsi="Times New Roman" w:cs="Times New Roman" w:hint="eastAsia"/>
        </w:rPr>
        <w:t xml:space="preserve">receiver, so at least the CDF of CW power at NR receiver should be </w:t>
      </w:r>
      <w:r>
        <w:rPr>
          <w:rFonts w:ascii="Times New Roman" w:hAnsi="Times New Roman" w:cs="Times New Roman"/>
        </w:rPr>
        <w:t>provided</w:t>
      </w:r>
      <w:r>
        <w:rPr>
          <w:rFonts w:ascii="Times New Roman" w:hAnsi="Times New Roman" w:cs="Times New Roman" w:hint="eastAsia"/>
        </w:rPr>
        <w:t xml:space="preserve"> and companies can </w:t>
      </w:r>
      <w:r>
        <w:rPr>
          <w:rFonts w:ascii="Times New Roman" w:hAnsi="Times New Roman" w:cs="Times New Roman"/>
        </w:rPr>
        <w:t>further</w:t>
      </w:r>
      <w:r>
        <w:rPr>
          <w:rFonts w:ascii="Times New Roman" w:hAnsi="Times New Roman" w:cs="Times New Roman" w:hint="eastAsia"/>
        </w:rPr>
        <w:t xml:space="preserve"> check the </w:t>
      </w:r>
      <w:r w:rsidR="00B6254B">
        <w:rPr>
          <w:rFonts w:ascii="Times New Roman" w:hAnsi="Times New Roman" w:cs="Times New Roman" w:hint="eastAsia"/>
        </w:rPr>
        <w:t xml:space="preserve">performance </w:t>
      </w:r>
      <w:r>
        <w:rPr>
          <w:rFonts w:ascii="Times New Roman" w:hAnsi="Times New Roman" w:cs="Times New Roman"/>
        </w:rPr>
        <w:t>impact</w:t>
      </w:r>
      <w:r>
        <w:rPr>
          <w:rFonts w:ascii="Times New Roman" w:hAnsi="Times New Roman" w:cs="Times New Roman" w:hint="eastAsia"/>
        </w:rPr>
        <w:t xml:space="preserve">.   </w:t>
      </w:r>
    </w:p>
    <w:p w14:paraId="027759CC" w14:textId="77777777" w:rsidR="00977F43" w:rsidRDefault="00977F43" w:rsidP="00395906">
      <w:pPr>
        <w:rPr>
          <w:rFonts w:ascii="Times New Roman" w:hAnsi="Times New Roman" w:cs="Times New Roman"/>
        </w:rPr>
      </w:pPr>
    </w:p>
    <w:p w14:paraId="57F0D045" w14:textId="710B3AD2" w:rsidR="00977F43" w:rsidRPr="00977F43" w:rsidRDefault="00977F43" w:rsidP="00395906">
      <w:pPr>
        <w:rPr>
          <w:rFonts w:ascii="Times New Roman" w:hAnsi="Times New Roman" w:cs="Times New Roman"/>
          <w:b/>
          <w:bCs/>
        </w:rPr>
      </w:pPr>
      <w:r w:rsidRPr="00977F43">
        <w:rPr>
          <w:rFonts w:ascii="Times New Roman" w:hAnsi="Times New Roman" w:cs="Times New Roman"/>
          <w:b/>
          <w:bCs/>
        </w:rPr>
        <w:t>P</w:t>
      </w:r>
      <w:r w:rsidRPr="00977F43">
        <w:rPr>
          <w:rFonts w:ascii="Times New Roman" w:hAnsi="Times New Roman" w:cs="Times New Roman" w:hint="eastAsia"/>
          <w:b/>
          <w:bCs/>
        </w:rPr>
        <w:t xml:space="preserve">roposal 2: The CDF of CW power at legacy NR receiver (including BS/UE) should be provided in co-existence evaluation and further </w:t>
      </w:r>
      <w:r w:rsidRPr="00977F43">
        <w:rPr>
          <w:rFonts w:ascii="Times New Roman" w:hAnsi="Times New Roman" w:cs="Times New Roman"/>
          <w:b/>
          <w:bCs/>
        </w:rPr>
        <w:t>check</w:t>
      </w:r>
      <w:r w:rsidRPr="00977F43">
        <w:rPr>
          <w:rFonts w:ascii="Times New Roman" w:hAnsi="Times New Roman" w:cs="Times New Roman" w:hint="eastAsia"/>
          <w:b/>
          <w:bCs/>
        </w:rPr>
        <w:t xml:space="preserve"> the degradation due to </w:t>
      </w:r>
      <w:r w:rsidRPr="00977F43">
        <w:rPr>
          <w:rFonts w:ascii="Times New Roman" w:hAnsi="Times New Roman" w:cs="Times New Roman"/>
          <w:b/>
          <w:bCs/>
        </w:rPr>
        <w:t>the</w:t>
      </w:r>
      <w:r w:rsidRPr="00977F43">
        <w:rPr>
          <w:rFonts w:ascii="Times New Roman" w:hAnsi="Times New Roman" w:cs="Times New Roman" w:hint="eastAsia"/>
          <w:b/>
          <w:bCs/>
        </w:rPr>
        <w:t xml:space="preserve"> receiver blocking.</w:t>
      </w:r>
    </w:p>
    <w:p w14:paraId="2E5AB07F" w14:textId="70BCA8F7" w:rsidR="00947DDB" w:rsidRDefault="00395906" w:rsidP="00CC0CE9">
      <w:pPr>
        <w:pStyle w:val="2"/>
        <w:numPr>
          <w:ilvl w:val="1"/>
          <w:numId w:val="20"/>
        </w:numPr>
        <w:spacing w:after="0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kern w:val="0"/>
          <w:sz w:val="24"/>
          <w:szCs w:val="24"/>
        </w:rPr>
        <w:t>Coexistence analysis for D1T1 based on link budget</w:t>
      </w:r>
    </w:p>
    <w:p w14:paraId="45EA2082" w14:textId="10AAF515" w:rsidR="00395906" w:rsidRDefault="00373C6D" w:rsidP="00395906">
      <w:pPr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CF7ED5" wp14:editId="4D673190">
                <wp:simplePos x="0" y="0"/>
                <wp:positionH relativeFrom="column">
                  <wp:posOffset>-60960</wp:posOffset>
                </wp:positionH>
                <wp:positionV relativeFrom="paragraph">
                  <wp:posOffset>210185</wp:posOffset>
                </wp:positionV>
                <wp:extent cx="6364605" cy="735965"/>
                <wp:effectExtent l="0" t="0" r="17145" b="26035"/>
                <wp:wrapTopAndBottom/>
                <wp:docPr id="889790154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4605" cy="7359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C2ADE2" w14:textId="77777777" w:rsidR="00373C6D" w:rsidRPr="00373C6D" w:rsidRDefault="00373C6D" w:rsidP="00373C6D">
                            <w:pPr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D0D0D" w:themeColor="text1" w:themeTint="F2"/>
                              </w:rPr>
                            </w:pPr>
                            <w:r w:rsidRPr="00373C6D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color w:val="0D0D0D" w:themeColor="text1" w:themeTint="F2"/>
                              </w:rPr>
                              <w:t>Option 1-1</w:t>
                            </w:r>
                            <w:r w:rsidRPr="00373C6D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D0D0D" w:themeColor="text1" w:themeTint="F2"/>
                              </w:rPr>
                              <w:t>: Legacy NR gNB are outdoor macro gNB while AIoT reader/CW/devices are all indoors. Legacy NR UE is only allowed outdoors.</w:t>
                            </w:r>
                          </w:p>
                          <w:p w14:paraId="6195A625" w14:textId="77777777" w:rsidR="00373C6D" w:rsidRPr="00373C6D" w:rsidRDefault="00373C6D" w:rsidP="00373C6D">
                            <w:pPr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D0D0D" w:themeColor="text1" w:themeTint="F2"/>
                              </w:rPr>
                            </w:pPr>
                            <w:r w:rsidRPr="00373C6D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color w:val="0D0D0D" w:themeColor="text1" w:themeTint="F2"/>
                              </w:rPr>
                              <w:t>Option 1-2</w:t>
                            </w:r>
                            <w:r w:rsidRPr="00373C6D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D0D0D" w:themeColor="text1" w:themeTint="F2"/>
                              </w:rPr>
                              <w:t>: Legacy NR gNB are outdoor macro gNB while AIoT reader/CW/devices are all indoors. Legacy NR UE is indoor accessing to outdoor NR marco gNB</w:t>
                            </w:r>
                          </w:p>
                          <w:p w14:paraId="4513BAA0" w14:textId="77777777" w:rsidR="00373C6D" w:rsidRPr="00373C6D" w:rsidRDefault="00373C6D" w:rsidP="00373C6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</w:rPr>
                            </w:pPr>
                          </w:p>
                          <w:p w14:paraId="43757535" w14:textId="5FF55B76" w:rsidR="00373C6D" w:rsidRPr="00373C6D" w:rsidRDefault="00373C6D" w:rsidP="00373C6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F7ED5" id="矩形 1" o:spid="_x0000_s1026" style="position:absolute;left:0;text-align:left;margin-left:-4.8pt;margin-top:16.55pt;width:501.15pt;height:57.9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" filled="f" strokecolor="#4472c4 [3204]" strokeweight="1pt">
                <v:textbox>
                  <w:txbxContent>
                    <w:p w14:paraId="62C2ADE2" w14:textId="77777777" w:rsidR="00373C6D" w:rsidRPr="00373C6D" w:rsidRDefault="00373C6D" w:rsidP="00373C6D">
                      <w:pPr>
                        <w:rPr>
                          <w:rFonts w:ascii="Times New Roman" w:hAnsi="Times New Roman" w:cs="Times New Roman"/>
                          <w:i/>
                          <w:iCs/>
                          <w:color w:val="0D0D0D" w:themeColor="text1" w:themeTint="F2"/>
                        </w:rPr>
                      </w:pPr>
                      <w:r w:rsidRPr="00373C6D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color w:val="0D0D0D" w:themeColor="text1" w:themeTint="F2"/>
                        </w:rPr>
                        <w:t>Option 1-1</w:t>
                      </w:r>
                      <w:r w:rsidRPr="00373C6D">
                        <w:rPr>
                          <w:rFonts w:ascii="Times New Roman" w:hAnsi="Times New Roman" w:cs="Times New Roman"/>
                          <w:i/>
                          <w:iCs/>
                          <w:color w:val="0D0D0D" w:themeColor="text1" w:themeTint="F2"/>
                        </w:rPr>
                        <w:t>: Legacy NR gNB are outdoor macro gNB while AIoT reader/CW/devices are all indoors. Legacy NR UE is only allowed outdoors.</w:t>
                      </w:r>
                    </w:p>
                    <w:p w14:paraId="6195A625" w14:textId="77777777" w:rsidR="00373C6D" w:rsidRPr="00373C6D" w:rsidRDefault="00373C6D" w:rsidP="00373C6D">
                      <w:pPr>
                        <w:rPr>
                          <w:rFonts w:ascii="Times New Roman" w:hAnsi="Times New Roman" w:cs="Times New Roman"/>
                          <w:i/>
                          <w:iCs/>
                          <w:color w:val="0D0D0D" w:themeColor="text1" w:themeTint="F2"/>
                        </w:rPr>
                      </w:pPr>
                      <w:r w:rsidRPr="00373C6D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color w:val="0D0D0D" w:themeColor="text1" w:themeTint="F2"/>
                        </w:rPr>
                        <w:t>Option 1-2</w:t>
                      </w:r>
                      <w:r w:rsidRPr="00373C6D">
                        <w:rPr>
                          <w:rFonts w:ascii="Times New Roman" w:hAnsi="Times New Roman" w:cs="Times New Roman"/>
                          <w:i/>
                          <w:iCs/>
                          <w:color w:val="0D0D0D" w:themeColor="text1" w:themeTint="F2"/>
                        </w:rPr>
                        <w:t>: Legacy NR gNB are outdoor macro gNB while AIoT reader/CW/devices are all indoors. Legacy NR UE is indoor accessing to outdoor NR marco gNB</w:t>
                      </w:r>
                    </w:p>
                    <w:p w14:paraId="4513BAA0" w14:textId="77777777" w:rsidR="00373C6D" w:rsidRPr="00373C6D" w:rsidRDefault="00373C6D" w:rsidP="00373C6D">
                      <w:pPr>
                        <w:jc w:val="center"/>
                        <w:rPr>
                          <w:rFonts w:ascii="Times New Roman" w:hAnsi="Times New Roman" w:cs="Times New Roman"/>
                          <w:color w:val="0D0D0D" w:themeColor="text1" w:themeTint="F2"/>
                        </w:rPr>
                      </w:pPr>
                    </w:p>
                    <w:p w14:paraId="43757535" w14:textId="5FF55B76" w:rsidR="00373C6D" w:rsidRPr="00373C6D" w:rsidRDefault="00373C6D" w:rsidP="00373C6D">
                      <w:pPr>
                        <w:jc w:val="center"/>
                        <w:rPr>
                          <w:rFonts w:ascii="Times New Roman" w:hAnsi="Times New Roman" w:cs="Times New Roman"/>
                          <w:color w:val="0D0D0D" w:themeColor="text1" w:themeTint="F2"/>
                        </w:rPr>
                      </w:pP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ascii="Times New Roman" w:hAnsi="Times New Roman" w:cs="Times New Roman" w:hint="eastAsia"/>
        </w:rPr>
        <w:t>In [2], two options are prioritized for D1T1</w:t>
      </w:r>
    </w:p>
    <w:p w14:paraId="17EFCF46" w14:textId="3FA53C3A" w:rsidR="00373C6D" w:rsidRDefault="00F15B35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There are too many cases to </w:t>
      </w:r>
      <w:r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 w:hint="eastAsia"/>
        </w:rPr>
        <w:t xml:space="preserve"> evaluated since on top of these two options, we still have different topology and spectrum usage, which will bring significant burden on the simulation work. </w:t>
      </w:r>
      <w:r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 w:hint="eastAsia"/>
        </w:rPr>
        <w:t xml:space="preserve">n this part, </w:t>
      </w:r>
      <w:r w:rsidR="000F711D">
        <w:rPr>
          <w:rFonts w:ascii="Times New Roman" w:hAnsi="Times New Roman" w:cs="Times New Roman" w:hint="eastAsia"/>
        </w:rPr>
        <w:t xml:space="preserve">we try to analyze worst cases for </w:t>
      </w:r>
      <w:r w:rsidR="000F711D">
        <w:rPr>
          <w:rFonts w:ascii="Times New Roman" w:hAnsi="Times New Roman" w:cs="Times New Roman"/>
        </w:rPr>
        <w:t>different</w:t>
      </w:r>
      <w:r w:rsidR="000F711D">
        <w:rPr>
          <w:rFonts w:ascii="Times New Roman" w:hAnsi="Times New Roman" w:cs="Times New Roman" w:hint="eastAsia"/>
        </w:rPr>
        <w:t xml:space="preserve"> scenarios to show which cases are no</w:t>
      </w:r>
      <w:r w:rsidR="000C3659">
        <w:rPr>
          <w:rFonts w:ascii="Times New Roman" w:hAnsi="Times New Roman" w:cs="Times New Roman" w:hint="eastAsia"/>
        </w:rPr>
        <w:t>t suffering from</w:t>
      </w:r>
      <w:r w:rsidR="000F711D">
        <w:rPr>
          <w:rFonts w:ascii="Times New Roman" w:hAnsi="Times New Roman" w:cs="Times New Roman" w:hint="eastAsia"/>
        </w:rPr>
        <w:t xml:space="preserve"> co-existence issue. The following metric</w:t>
      </w:r>
      <w:r w:rsidR="000C3659">
        <w:rPr>
          <w:rFonts w:ascii="Times New Roman" w:hAnsi="Times New Roman" w:cs="Times New Roman" w:hint="eastAsia"/>
        </w:rPr>
        <w:t>s</w:t>
      </w:r>
      <w:r w:rsidR="000F711D">
        <w:rPr>
          <w:rFonts w:ascii="Times New Roman" w:hAnsi="Times New Roman" w:cs="Times New Roman" w:hint="eastAsia"/>
        </w:rPr>
        <w:t xml:space="preserve"> </w:t>
      </w:r>
      <w:r w:rsidR="000C3659">
        <w:rPr>
          <w:rFonts w:ascii="Times New Roman" w:hAnsi="Times New Roman" w:cs="Times New Roman" w:hint="eastAsia"/>
        </w:rPr>
        <w:t>are</w:t>
      </w:r>
      <w:r w:rsidR="000F711D">
        <w:rPr>
          <w:rFonts w:ascii="Times New Roman" w:hAnsi="Times New Roman" w:cs="Times New Roman" w:hint="eastAsia"/>
        </w:rPr>
        <w:t xml:space="preserve"> used:</w:t>
      </w:r>
    </w:p>
    <w:p w14:paraId="059930D7" w14:textId="77777777" w:rsidR="000F711D" w:rsidRDefault="000F711D" w:rsidP="00395906">
      <w:pPr>
        <w:rPr>
          <w:rFonts w:ascii="Times New Roman" w:hAnsi="Times New Roman" w:cs="Times New Roman"/>
        </w:rPr>
      </w:pPr>
    </w:p>
    <w:p w14:paraId="721BBFA9" w14:textId="296EC596" w:rsidR="000F711D" w:rsidRPr="000F711D" w:rsidRDefault="000F711D" w:rsidP="000F711D">
      <w:pPr>
        <w:pStyle w:val="ac"/>
        <w:numPr>
          <w:ilvl w:val="0"/>
          <w:numId w:val="23"/>
        </w:numPr>
        <w:rPr>
          <w:rFonts w:ascii="Times New Roman" w:hAnsi="Times New Roman" w:cs="Times New Roman"/>
        </w:rPr>
      </w:pPr>
      <w:r w:rsidRPr="000F711D">
        <w:rPr>
          <w:rFonts w:ascii="Times New Roman" w:hAnsi="Times New Roman" w:cs="Times New Roman" w:hint="eastAsia"/>
        </w:rPr>
        <w:t>For NR as victim,</w:t>
      </w:r>
      <w:r w:rsidRPr="000F711D">
        <w:rPr>
          <w:rFonts w:ascii="Times New Roman" w:hAnsi="Times New Roman" w:cs="Times New Roman" w:hint="eastAsia"/>
          <w:b/>
          <w:bCs/>
        </w:rPr>
        <w:t xml:space="preserve"> 5% throughput loss</w:t>
      </w:r>
      <w:r w:rsidRPr="000F711D">
        <w:rPr>
          <w:rFonts w:ascii="Times New Roman" w:hAnsi="Times New Roman" w:cs="Times New Roman" w:hint="eastAsia"/>
        </w:rPr>
        <w:t xml:space="preserve"> is used, and the throughput is calculated based on the formula in TR 38.803.</w:t>
      </w:r>
    </w:p>
    <w:p w14:paraId="7CD9E1B0" w14:textId="7C6EF5E2" w:rsidR="000F711D" w:rsidRPr="000F711D" w:rsidRDefault="000F711D" w:rsidP="000F711D">
      <w:pPr>
        <w:pStyle w:val="ac"/>
        <w:numPr>
          <w:ilvl w:val="0"/>
          <w:numId w:val="23"/>
        </w:numPr>
        <w:rPr>
          <w:rFonts w:ascii="Times New Roman" w:hAnsi="Times New Roman" w:cs="Times New Roman"/>
        </w:rPr>
      </w:pPr>
      <w:r w:rsidRPr="000F711D">
        <w:rPr>
          <w:rFonts w:ascii="Times New Roman" w:hAnsi="Times New Roman" w:cs="Times New Roman" w:hint="eastAsia"/>
        </w:rPr>
        <w:t xml:space="preserve">For </w:t>
      </w:r>
      <w:proofErr w:type="spellStart"/>
      <w:r w:rsidRPr="000F711D">
        <w:rPr>
          <w:rFonts w:ascii="Times New Roman" w:hAnsi="Times New Roman" w:cs="Times New Roman" w:hint="eastAsia"/>
        </w:rPr>
        <w:t>AIoT</w:t>
      </w:r>
      <w:proofErr w:type="spellEnd"/>
      <w:r w:rsidRPr="000F711D">
        <w:rPr>
          <w:rFonts w:ascii="Times New Roman" w:hAnsi="Times New Roman" w:cs="Times New Roman" w:hint="eastAsia"/>
        </w:rPr>
        <w:t xml:space="preserve"> as victim, the SNR@10% BLER is used, i.e.,</w:t>
      </w:r>
      <w:r w:rsidRPr="000F711D">
        <w:rPr>
          <w:rFonts w:ascii="Times New Roman" w:hAnsi="Times New Roman" w:cs="Times New Roman" w:hint="eastAsia"/>
          <w:b/>
          <w:bCs/>
        </w:rPr>
        <w:t xml:space="preserve"> -15 dB @Reader</w:t>
      </w:r>
      <w:r w:rsidRPr="000F711D">
        <w:rPr>
          <w:rFonts w:ascii="Times New Roman" w:hAnsi="Times New Roman" w:cs="Times New Roman" w:hint="eastAsia"/>
        </w:rPr>
        <w:t xml:space="preserve">, </w:t>
      </w:r>
      <w:r w:rsidRPr="000F711D">
        <w:rPr>
          <w:rFonts w:ascii="Times New Roman" w:hAnsi="Times New Roman" w:cs="Times New Roman" w:hint="eastAsia"/>
          <w:b/>
          <w:bCs/>
        </w:rPr>
        <w:t>2</w:t>
      </w:r>
      <w:r w:rsidR="008B1640">
        <w:rPr>
          <w:rFonts w:ascii="Times New Roman" w:hAnsi="Times New Roman" w:cs="Times New Roman" w:hint="eastAsia"/>
          <w:b/>
          <w:bCs/>
        </w:rPr>
        <w:t>5</w:t>
      </w:r>
      <w:r w:rsidRPr="000F711D">
        <w:rPr>
          <w:rFonts w:ascii="Times New Roman" w:hAnsi="Times New Roman" w:cs="Times New Roman" w:hint="eastAsia"/>
          <w:b/>
          <w:bCs/>
        </w:rPr>
        <w:t>dB @Tag</w:t>
      </w:r>
      <w:r w:rsidR="0093536A">
        <w:rPr>
          <w:rFonts w:ascii="Times New Roman" w:hAnsi="Times New Roman" w:cs="Times New Roman" w:hint="eastAsia"/>
          <w:b/>
          <w:bCs/>
        </w:rPr>
        <w:t xml:space="preserve"> </w:t>
      </w:r>
      <w:r w:rsidR="0093536A" w:rsidRPr="0093536A">
        <w:rPr>
          <w:rFonts w:ascii="Times New Roman" w:hAnsi="Times New Roman" w:cs="Times New Roman" w:hint="eastAsia"/>
        </w:rPr>
        <w:t>based</w:t>
      </w:r>
      <w:r w:rsidR="0093536A">
        <w:rPr>
          <w:rFonts w:ascii="Times New Roman" w:hAnsi="Times New Roman" w:cs="Times New Roman" w:hint="eastAsia"/>
        </w:rPr>
        <w:t xml:space="preserve"> our LLS</w:t>
      </w:r>
    </w:p>
    <w:p w14:paraId="3D3F1C8E" w14:textId="77777777" w:rsidR="000F711D" w:rsidRPr="000F711D" w:rsidRDefault="000F711D" w:rsidP="00395906">
      <w:pPr>
        <w:rPr>
          <w:rFonts w:ascii="Times New Roman" w:hAnsi="Times New Roman" w:cs="Times New Roman"/>
        </w:rPr>
      </w:pPr>
    </w:p>
    <w:p w14:paraId="718ECCA8" w14:textId="1C26F9F2" w:rsidR="0093536A" w:rsidRDefault="0093536A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The following parameters are used in the link budget analysis:</w:t>
      </w:r>
    </w:p>
    <w:p w14:paraId="16B4744C" w14:textId="77777777" w:rsidR="00194FF9" w:rsidRDefault="00194FF9" w:rsidP="00395906">
      <w:pPr>
        <w:rPr>
          <w:rFonts w:ascii="Times New Roman" w:hAnsi="Times New Roman" w:cs="Times New Roman"/>
        </w:rPr>
      </w:pPr>
    </w:p>
    <w:p w14:paraId="66E0CAA2" w14:textId="0C025B40" w:rsidR="0093536A" w:rsidRPr="0093536A" w:rsidRDefault="0093536A" w:rsidP="0093536A">
      <w:pPr>
        <w:jc w:val="center"/>
        <w:rPr>
          <w:rFonts w:ascii="Times New Roman" w:hAnsi="Times New Roman" w:cs="Times New Roman"/>
          <w:b/>
          <w:bCs/>
        </w:rPr>
      </w:pPr>
      <w:r w:rsidRPr="0093536A">
        <w:rPr>
          <w:rFonts w:ascii="Times New Roman" w:hAnsi="Times New Roman" w:cs="Times New Roman" w:hint="eastAsia"/>
          <w:b/>
          <w:bCs/>
        </w:rPr>
        <w:lastRenderedPageBreak/>
        <w:t>Table I Parameters for link budget analysis</w:t>
      </w:r>
    </w:p>
    <w:tbl>
      <w:tblPr>
        <w:tblW w:w="10140" w:type="dxa"/>
        <w:tblLook w:val="04A0" w:firstRow="1" w:lastRow="0" w:firstColumn="1" w:lastColumn="0" w:noHBand="0" w:noVBand="1"/>
      </w:tblPr>
      <w:tblGrid>
        <w:gridCol w:w="7300"/>
        <w:gridCol w:w="1760"/>
        <w:gridCol w:w="1080"/>
      </w:tblGrid>
      <w:tr w:rsidR="0093536A" w:rsidRPr="0093536A" w14:paraId="0FB38F9C" w14:textId="77777777" w:rsidTr="0093536A">
        <w:trPr>
          <w:trHeight w:val="285"/>
        </w:trPr>
        <w:tc>
          <w:tcPr>
            <w:tcW w:w="7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227FD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Item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4E948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value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636DD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Unit</w:t>
            </w:r>
          </w:p>
        </w:tc>
      </w:tr>
      <w:tr w:rsidR="0093536A" w:rsidRPr="0093536A" w14:paraId="46B54D76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9068C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Freqency</w:t>
            </w:r>
            <w:proofErr w:type="spellEnd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D0F82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8E8BD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MHz</w:t>
            </w:r>
          </w:p>
        </w:tc>
      </w:tr>
      <w:tr w:rsidR="0093536A" w:rsidRPr="0093536A" w14:paraId="2F019BF4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9878D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Penetration loss(High loss)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20456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18.49611171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D4875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93536A" w:rsidRPr="0093536A" w14:paraId="6BE55C41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8A53F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Penetration loss(Low loss)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85847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15.08597448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F4EF9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93536A" w:rsidRPr="0093536A" w14:paraId="56E26226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1137C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UE/</w:t>
            </w:r>
            <w:proofErr w:type="spellStart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AIoT</w:t>
            </w:r>
            <w:proofErr w:type="spellEnd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height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56F35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84B6C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</w:t>
            </w:r>
          </w:p>
        </w:tc>
      </w:tr>
      <w:tr w:rsidR="0093536A" w:rsidRPr="0093536A" w14:paraId="70958F9E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C2592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Reader </w:t>
            </w:r>
            <w:proofErr w:type="spellStart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anenna</w:t>
            </w:r>
            <w:proofErr w:type="spellEnd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height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A1CBF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D8289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</w:t>
            </w:r>
          </w:p>
        </w:tc>
      </w:tr>
      <w:tr w:rsidR="0093536A" w:rsidRPr="0093536A" w14:paraId="559A55CC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39609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Macro BS height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FB800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2C4F1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</w:t>
            </w:r>
          </w:p>
        </w:tc>
      </w:tr>
      <w:tr w:rsidR="0093536A" w:rsidRPr="0093536A" w14:paraId="340F7265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A63E1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UE maximum output power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67061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1F136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93536A" w:rsidRPr="0093536A" w14:paraId="6D14D3FF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46080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UE minimum output power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6DB7C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-40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F296C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93536A" w:rsidRPr="0093536A" w14:paraId="07FC6096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5CD94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UE channel bandwidth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C8EFF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67326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MHz</w:t>
            </w:r>
          </w:p>
        </w:tc>
      </w:tr>
      <w:tr w:rsidR="0093536A" w:rsidRPr="0093536A" w14:paraId="1DDCF53E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1FDA1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UE ACLR (PC3)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C10F5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3706D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93536A" w:rsidRPr="0093536A" w14:paraId="0E619984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917BA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UE IBE on 1st RB (QPSK)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009FF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-18.13923903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C43CB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93536A" w:rsidRPr="0093536A" w14:paraId="02030109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B1D77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UE ACS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64721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3A237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93536A" w:rsidRPr="0093536A" w14:paraId="12DD19C1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B5CDC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AIoT</w:t>
            </w:r>
            <w:proofErr w:type="spellEnd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channel bandwidth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62C4F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E88A6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kHz</w:t>
            </w:r>
          </w:p>
        </w:tc>
      </w:tr>
      <w:tr w:rsidR="0093536A" w:rsidRPr="0093536A" w14:paraId="685BD893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1C599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Tag amplifier gain (for device 2a only)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6592B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7B79C" w14:textId="7654076B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dB</w:t>
            </w:r>
          </w:p>
        </w:tc>
      </w:tr>
      <w:tr w:rsidR="008D4AD6" w:rsidRPr="0093536A" w14:paraId="76590C3B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4B8D6B" w14:textId="421DAF17" w:rsidR="008D4AD6" w:rsidRPr="0093536A" w:rsidRDefault="008D4AD6" w:rsidP="008D4AD6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Interference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supperession@Tag</w:t>
            </w:r>
            <w:proofErr w:type="spellEnd"/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 Tx (provided by matching network and BPF)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7D0E60" w14:textId="07D2DE86" w:rsidR="008D4AD6" w:rsidRPr="0093536A" w:rsidRDefault="008D4AD6" w:rsidP="008D4AD6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9D3DCF" w14:textId="3FAF7400" w:rsidR="008D4AD6" w:rsidRDefault="008D4AD6" w:rsidP="008D4AD6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dB</w:t>
            </w:r>
          </w:p>
        </w:tc>
      </w:tr>
      <w:tr w:rsidR="0093536A" w:rsidRPr="0093536A" w14:paraId="1124EC57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077BD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Reader/CW power in DL spectrum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E5C90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1BE0E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93536A" w:rsidRPr="0093536A" w14:paraId="723D8D31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B837F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Reader/CW power in UL spectrum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07A54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19E2A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93536A" w:rsidRPr="0093536A" w14:paraId="054E4F3A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E8C22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Reader/CW antenna gain in DL spectrum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2CD97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60082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dBi</w:t>
            </w:r>
            <w:proofErr w:type="spellEnd"/>
          </w:p>
        </w:tc>
      </w:tr>
      <w:tr w:rsidR="0093536A" w:rsidRPr="0093536A" w14:paraId="371FF9CC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208F0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Reader/CW antenna gain in UL spectrum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DA0C1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CBD1F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dBi</w:t>
            </w:r>
            <w:proofErr w:type="spellEnd"/>
          </w:p>
        </w:tc>
      </w:tr>
      <w:tr w:rsidR="0093536A" w:rsidRPr="0093536A" w14:paraId="11AF97E3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ECF0A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Macro BS output power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99ADC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6B6CC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93536A" w:rsidRPr="0093536A" w14:paraId="01E12DB9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2A8E6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Reader/BS ACS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63355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C0B0F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93536A" w:rsidRPr="0093536A" w14:paraId="4341FCF1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3BB91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Reader/BS ACLR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F8DB5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C360A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93536A" w:rsidRPr="0093536A" w14:paraId="7B3E716B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18530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Noise Figure @ Reader/BS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F61E5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B77C4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93536A" w:rsidRPr="0093536A" w14:paraId="742A70CD" w14:textId="77777777" w:rsidTr="0093536A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20032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Noise Figure @ UE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E4E69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30097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93536A" w:rsidRPr="0093536A" w14:paraId="5F3DDF17" w14:textId="77777777" w:rsidTr="00194FF9">
        <w:trPr>
          <w:trHeight w:val="300"/>
        </w:trPr>
        <w:tc>
          <w:tcPr>
            <w:tcW w:w="7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66169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Noise Figure @ Tag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3B338" w14:textId="6E8C4945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F160E" w14:textId="77777777" w:rsidR="0093536A" w:rsidRPr="0093536A" w:rsidRDefault="0093536A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9353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194FF9" w:rsidRPr="0093536A" w14:paraId="4686CB0D" w14:textId="77777777" w:rsidTr="00194FF9">
        <w:trPr>
          <w:trHeight w:val="300"/>
        </w:trPr>
        <w:tc>
          <w:tcPr>
            <w:tcW w:w="7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0BB9F6" w14:textId="5AFF0DAB" w:rsidR="00194FF9" w:rsidRPr="0093536A" w:rsidRDefault="00194FF9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IIP3@Reader LNA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E9EC81" w14:textId="3AA14075" w:rsidR="00194FF9" w:rsidRPr="0093536A" w:rsidRDefault="00194FF9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-1</w:t>
            </w:r>
            <w:r w:rsidR="000D3628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22FE68" w14:textId="18EB711E" w:rsidR="00194FF9" w:rsidRPr="0093536A" w:rsidRDefault="00194FF9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dBm</w:t>
            </w:r>
          </w:p>
        </w:tc>
      </w:tr>
      <w:tr w:rsidR="00194FF9" w:rsidRPr="0093536A" w14:paraId="5DA4F4DC" w14:textId="77777777" w:rsidTr="00194FF9">
        <w:trPr>
          <w:trHeight w:val="300"/>
        </w:trPr>
        <w:tc>
          <w:tcPr>
            <w:tcW w:w="7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722A31" w14:textId="033DF3C0" w:rsidR="00194FF9" w:rsidRPr="0093536A" w:rsidRDefault="00194FF9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 xml:space="preserve">CW self-cancelation 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C95C30" w14:textId="1209F23E" w:rsidR="00194FF9" w:rsidRPr="0093536A" w:rsidRDefault="00194FF9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85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E274BA" w14:textId="458A75EC" w:rsidR="00194FF9" w:rsidRPr="0093536A" w:rsidRDefault="00194FF9" w:rsidP="009353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dB</w:t>
            </w:r>
          </w:p>
        </w:tc>
      </w:tr>
    </w:tbl>
    <w:p w14:paraId="6AFAA799" w14:textId="77777777" w:rsidR="0093536A" w:rsidRDefault="0093536A" w:rsidP="00395906">
      <w:pPr>
        <w:rPr>
          <w:rFonts w:ascii="Times New Roman" w:hAnsi="Times New Roman" w:cs="Times New Roman"/>
        </w:rPr>
      </w:pPr>
    </w:p>
    <w:p w14:paraId="6922D62A" w14:textId="1B81E669" w:rsidR="006077B0" w:rsidRDefault="0093536A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Firstly,</w:t>
      </w:r>
      <w:r w:rsidR="006077B0">
        <w:rPr>
          <w:rFonts w:ascii="Times New Roman" w:hAnsi="Times New Roman" w:cs="Times New Roman" w:hint="eastAsia"/>
        </w:rPr>
        <w:t xml:space="preserve"> we analyze the </w:t>
      </w:r>
      <w:r w:rsidR="000C3659">
        <w:rPr>
          <w:rFonts w:ascii="Times New Roman" w:hAnsi="Times New Roman" w:cs="Times New Roman" w:hint="eastAsia"/>
        </w:rPr>
        <w:t xml:space="preserve">cases under </w:t>
      </w:r>
      <w:r w:rsidR="006077B0">
        <w:rPr>
          <w:rFonts w:ascii="Times New Roman" w:hAnsi="Times New Roman" w:cs="Times New Roman"/>
        </w:rPr>
        <w:t>option</w:t>
      </w:r>
      <w:r w:rsidR="006077B0">
        <w:rPr>
          <w:rFonts w:ascii="Times New Roman" w:hAnsi="Times New Roman" w:cs="Times New Roman" w:hint="eastAsia"/>
        </w:rPr>
        <w:t xml:space="preserve"> 1-1.</w:t>
      </w:r>
      <w:r w:rsidR="00E11D6A">
        <w:rPr>
          <w:rFonts w:ascii="Times New Roman" w:hAnsi="Times New Roman" w:cs="Times New Roman" w:hint="eastAsia"/>
        </w:rPr>
        <w:t xml:space="preserve"> The </w:t>
      </w:r>
      <w:r w:rsidR="00E11D6A">
        <w:rPr>
          <w:rFonts w:ascii="Times New Roman" w:hAnsi="Times New Roman" w:cs="Times New Roman"/>
        </w:rPr>
        <w:t>rule</w:t>
      </w:r>
      <w:r w:rsidR="00E11D6A">
        <w:rPr>
          <w:rFonts w:ascii="Times New Roman" w:hAnsi="Times New Roman" w:cs="Times New Roman" w:hint="eastAsia"/>
        </w:rPr>
        <w:t xml:space="preserve"> for worst case is to maximize the interference power while minimize the</w:t>
      </w:r>
      <w:r w:rsidR="00472269">
        <w:rPr>
          <w:rFonts w:ascii="Times New Roman" w:hAnsi="Times New Roman" w:cs="Times New Roman" w:hint="eastAsia"/>
        </w:rPr>
        <w:t xml:space="preserve"> wanted</w:t>
      </w:r>
      <w:r w:rsidR="00E11D6A">
        <w:rPr>
          <w:rFonts w:ascii="Times New Roman" w:hAnsi="Times New Roman" w:cs="Times New Roman" w:hint="eastAsia"/>
        </w:rPr>
        <w:t xml:space="preserve"> signal power.</w:t>
      </w:r>
    </w:p>
    <w:p w14:paraId="1C2E97A0" w14:textId="16B4C556" w:rsidR="000C3659" w:rsidRPr="006077B0" w:rsidRDefault="000C3659" w:rsidP="00395906">
      <w:pPr>
        <w:rPr>
          <w:rFonts w:ascii="Times New Roman" w:hAnsi="Times New Roman" w:cs="Times New Roman"/>
        </w:rPr>
      </w:pPr>
    </w:p>
    <w:p w14:paraId="2C120A5E" w14:textId="3E6B1E35" w:rsidR="00373C6D" w:rsidRPr="000C3659" w:rsidRDefault="00000000" w:rsidP="000C3659">
      <w:pPr>
        <w:pStyle w:val="ac"/>
        <w:numPr>
          <w:ilvl w:val="0"/>
          <w:numId w:val="24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</w:rPr>
        <w:object w:dxaOrig="1440" w:dyaOrig="1440" w14:anchorId="06AE4DA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0" type="#_x0000_t75" style="position:absolute;left:0;text-align:left;margin-left:0;margin-top:20.4pt;width:434pt;height:177.5pt;z-index:251660288;mso-wrap-style:tight;mso-position-horizontal:center" filled="t" stroked="t">
            <v:imagedata r:id="rId10" o:title=""/>
            <w10:wrap type="topAndBottom"/>
          </v:shape>
          <o:OLEObject Type="Embed" ProgID="Visio.Drawing.15" ShapeID="_x0000_s2050" DrawAspect="Content" ObjectID="_1777136022" r:id="rId11"/>
        </w:object>
      </w:r>
      <w:r w:rsidR="000C3659" w:rsidRPr="000C3659">
        <w:rPr>
          <w:rFonts w:ascii="Times New Roman" w:hAnsi="Times New Roman" w:cs="Times New Roman"/>
          <w:b/>
          <w:bCs/>
          <w:sz w:val="24"/>
          <w:szCs w:val="24"/>
        </w:rPr>
        <w:t xml:space="preserve">CW in UL spectrum, </w:t>
      </w:r>
      <w:r w:rsidR="000C3659">
        <w:rPr>
          <w:rFonts w:ascii="Times New Roman" w:hAnsi="Times New Roman" w:cs="Times New Roman"/>
          <w:b/>
          <w:bCs/>
          <w:sz w:val="24"/>
          <w:szCs w:val="24"/>
        </w:rPr>
        <w:t>aggressor</w:t>
      </w:r>
      <w:r w:rsidR="000C3659">
        <w:rPr>
          <w:rFonts w:ascii="Times New Roman" w:hAnsi="Times New Roman" w:cs="Times New Roman" w:hint="eastAsia"/>
          <w:b/>
          <w:bCs/>
          <w:sz w:val="24"/>
          <w:szCs w:val="24"/>
        </w:rPr>
        <w:t>:</w:t>
      </w:r>
      <w:r w:rsidR="000C3659" w:rsidRPr="000C3659">
        <w:rPr>
          <w:rFonts w:ascii="Times New Roman" w:hAnsi="Times New Roman" w:cs="Times New Roman"/>
          <w:b/>
          <w:bCs/>
          <w:sz w:val="24"/>
          <w:szCs w:val="24"/>
        </w:rPr>
        <w:t xml:space="preserve"> NR UL</w:t>
      </w:r>
      <w:r w:rsidR="000C3659">
        <w:rPr>
          <w:rFonts w:ascii="Times New Roman" w:hAnsi="Times New Roman" w:cs="Times New Roman" w:hint="eastAsia"/>
          <w:b/>
          <w:bCs/>
          <w:sz w:val="24"/>
          <w:szCs w:val="24"/>
        </w:rPr>
        <w:t>, victim:</w:t>
      </w:r>
      <w:r w:rsidR="000C3659" w:rsidRPr="000C3659">
        <w:rPr>
          <w:rFonts w:ascii="Times New Roman" w:hAnsi="Times New Roman" w:cs="Times New Roman"/>
          <w:b/>
          <w:bCs/>
          <w:sz w:val="24"/>
          <w:szCs w:val="24"/>
        </w:rPr>
        <w:t xml:space="preserve"> D2R</w:t>
      </w:r>
    </w:p>
    <w:p w14:paraId="08AD1D80" w14:textId="6852754E" w:rsidR="000C3659" w:rsidRDefault="000C3659" w:rsidP="00395906">
      <w:pPr>
        <w:rPr>
          <w:rFonts w:ascii="Times New Roman" w:hAnsi="Times New Roman" w:cs="Times New Roman"/>
        </w:rPr>
      </w:pPr>
    </w:p>
    <w:tbl>
      <w:tblPr>
        <w:tblW w:w="6736" w:type="dxa"/>
        <w:jc w:val="center"/>
        <w:tblLook w:val="04A0" w:firstRow="1" w:lastRow="0" w:firstColumn="1" w:lastColumn="0" w:noHBand="0" w:noVBand="1"/>
      </w:tblPr>
      <w:tblGrid>
        <w:gridCol w:w="4332"/>
        <w:gridCol w:w="1760"/>
        <w:gridCol w:w="644"/>
      </w:tblGrid>
      <w:tr w:rsidR="000C3659" w:rsidRPr="000C3659" w14:paraId="371416F2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bottom"/>
          </w:tcPr>
          <w:p w14:paraId="1E7B8538" w14:textId="36B1C120" w:rsidR="000C3659" w:rsidRPr="000C3659" w:rsidRDefault="000C3659" w:rsidP="000C365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lastRenderedPageBreak/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</w:tcPr>
          <w:p w14:paraId="03B26C1F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</w:tcPr>
          <w:p w14:paraId="6EEA8C45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0C3659" w:rsidRPr="000C3659" w14:paraId="51A267DA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bottom"/>
            <w:hideMark/>
          </w:tcPr>
          <w:p w14:paraId="79CA8A5E" w14:textId="3C0CC20C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power@UE</w:t>
            </w:r>
            <w:proofErr w:type="spellEnd"/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Tx 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6A2B41A4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-69.92612334</w:t>
            </w: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18821669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0C3659" w:rsidRPr="000C3659" w14:paraId="0D09FF19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bottom"/>
            <w:hideMark/>
          </w:tcPr>
          <w:p w14:paraId="5E76E864" w14:textId="507D2BBD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Rx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12BE2823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-101.7868843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4167818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0C3659" w:rsidRPr="000C3659" w14:paraId="0775B95E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067CC2B6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Noise </w:t>
            </w:r>
            <w:proofErr w:type="spellStart"/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B466893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-116.4472749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726D2E7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0C3659" w:rsidRPr="000C3659" w14:paraId="7B4E52C0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4A550FA2" w14:textId="44412F14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total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C459471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-69.92319808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45C7DAE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0C3659" w:rsidRPr="000C3659" w14:paraId="63E56A69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6AF40B4D" w14:textId="77777777" w:rsidR="000C3659" w:rsidRPr="000C3659" w:rsidRDefault="000C3659" w:rsidP="000C3659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Signal power of D2R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F627B3D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01EAD25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0C3659" w:rsidRPr="000C3659" w14:paraId="57A0638F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33035A7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Tag output power (device 1)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1B873D02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-35.82253864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E3C3A96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0C3659" w:rsidRPr="000C3659" w14:paraId="2B54EC71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F184156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Tag output power (device 2a)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08F58A9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-25.82253864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6490BC2" w14:textId="13CDA30D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0C3659" w:rsidRPr="000C3659" w14:paraId="3962A15D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3FF7228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(device 1)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9CB50D5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-98.47687402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7E8CF38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0C3659" w:rsidRPr="000C3659" w14:paraId="673231BD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17D536BE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(device 2a)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69A1D536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-88.47687402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007D6FAF" w14:textId="660A813C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0C3659" w:rsidRPr="000C3659" w14:paraId="4E546E1B" w14:textId="77777777" w:rsidTr="00BA6B18">
        <w:trPr>
          <w:trHeight w:val="300"/>
          <w:jc w:val="center"/>
        </w:trPr>
        <w:tc>
          <w:tcPr>
            <w:tcW w:w="4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0BAAFD1A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9BC7A6E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0EB19958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0C3659" w:rsidRPr="000C3659" w14:paraId="0258D406" w14:textId="77777777" w:rsidTr="00BA6B18">
        <w:trPr>
          <w:trHeight w:val="285"/>
          <w:jc w:val="center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DD7EE"/>
            <w:noWrap/>
            <w:vAlign w:val="bottom"/>
            <w:hideMark/>
          </w:tcPr>
          <w:p w14:paraId="325F1D75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0C365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SINR@Reader</w:t>
            </w:r>
            <w:proofErr w:type="spellEnd"/>
            <w:r w:rsidRPr="000C365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 xml:space="preserve"> (in-channel) (device 1)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05F9D611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</w:pPr>
            <w:r w:rsidRPr="000C365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  <w:t>-28.55367594</w:t>
            </w: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C96055E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  <w:tr w:rsidR="000C3659" w:rsidRPr="000C3659" w14:paraId="0474D88B" w14:textId="77777777" w:rsidTr="00BA6B18">
        <w:trPr>
          <w:trHeight w:val="285"/>
          <w:jc w:val="center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DD7EE"/>
            <w:noWrap/>
            <w:vAlign w:val="bottom"/>
            <w:hideMark/>
          </w:tcPr>
          <w:p w14:paraId="341DC9E6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0C365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SINR@Reader</w:t>
            </w:r>
            <w:proofErr w:type="spellEnd"/>
            <w:r w:rsidRPr="000C365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 xml:space="preserve"> (in-channel) (device 2a)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5D7466E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</w:pPr>
            <w:r w:rsidRPr="000C365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  <w:t>-18.55367594</w:t>
            </w: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EB5EDE8" w14:textId="77777777" w:rsidR="000C3659" w:rsidRPr="000C3659" w:rsidRDefault="000C3659" w:rsidP="000C365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0C365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</w:tbl>
    <w:p w14:paraId="564062F2" w14:textId="77777777" w:rsidR="00E11D6A" w:rsidRDefault="00E11D6A" w:rsidP="00395906">
      <w:pPr>
        <w:rPr>
          <w:rFonts w:ascii="Times New Roman" w:hAnsi="Times New Roman" w:cs="Times New Roman"/>
        </w:rPr>
      </w:pPr>
    </w:p>
    <w:p w14:paraId="42D9367A" w14:textId="6A4D7369" w:rsidR="00E11D6A" w:rsidRDefault="00000000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object w:dxaOrig="1440" w:dyaOrig="1440" w14:anchorId="25F5D159">
          <v:shape id="_x0000_s2051" type="#_x0000_t75" style="position:absolute;left:0;text-align:left;margin-left:0;margin-top:11.5pt;width:361.05pt;height:196.95pt;z-index:251661312;mso-position-horizontal:center" filled="t" stroked="t">
            <v:imagedata r:id="rId12" o:title=""/>
            <w10:wrap type="topAndBottom"/>
          </v:shape>
          <o:OLEObject Type="Embed" ProgID="Visio.Drawing.15" ShapeID="_x0000_s2051" DrawAspect="Content" ObjectID="_1777136023" r:id="rId13"/>
        </w:object>
      </w:r>
    </w:p>
    <w:tbl>
      <w:tblPr>
        <w:tblW w:w="9000" w:type="dxa"/>
        <w:tblInd w:w="704" w:type="dxa"/>
        <w:tblLook w:val="04A0" w:firstRow="1" w:lastRow="0" w:firstColumn="1" w:lastColumn="0" w:noHBand="0" w:noVBand="1"/>
      </w:tblPr>
      <w:tblGrid>
        <w:gridCol w:w="5954"/>
        <w:gridCol w:w="1842"/>
        <w:gridCol w:w="1204"/>
      </w:tblGrid>
      <w:tr w:rsidR="00E11D6A" w:rsidRPr="00E11D6A" w14:paraId="58A8B845" w14:textId="77777777" w:rsidTr="00E11D6A">
        <w:trPr>
          <w:trHeight w:val="300"/>
        </w:trPr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bottom"/>
          </w:tcPr>
          <w:p w14:paraId="3E010319" w14:textId="572F27E9" w:rsidR="00E11D6A" w:rsidRPr="00E11D6A" w:rsidRDefault="00E11D6A" w:rsidP="00E11D6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</w:tcPr>
          <w:p w14:paraId="47E0B8C3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</w:tcPr>
          <w:p w14:paraId="131CF326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E11D6A" w:rsidRPr="00E11D6A" w14:paraId="503281F3" w14:textId="77777777" w:rsidTr="00E11D6A">
        <w:trPr>
          <w:trHeight w:val="300"/>
        </w:trPr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bottom"/>
            <w:hideMark/>
          </w:tcPr>
          <w:p w14:paraId="220BB958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power@UE</w:t>
            </w:r>
            <w:proofErr w:type="spellEnd"/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Tx (In-channel)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6D22256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-69.92612334</w:t>
            </w: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67C0E04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11D6A" w:rsidRPr="00E11D6A" w14:paraId="3C211FC4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bottom"/>
            <w:hideMark/>
          </w:tcPr>
          <w:p w14:paraId="3CB02098" w14:textId="00E7F8F9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Rx (In-channel)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4BDF2E7A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-101.7868843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4C06CE32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11D6A" w:rsidRPr="00E11D6A" w14:paraId="4FA2C4C4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bottom"/>
          </w:tcPr>
          <w:p w14:paraId="23317901" w14:textId="030B9F49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kern w:val="0"/>
                <w:sz w:val="22"/>
              </w:rPr>
              <w:t>I</w:t>
            </w:r>
            <w:r w:rsidRPr="00E11D6A">
              <w:rPr>
                <w:rFonts w:ascii="Times New Roman" w:eastAsia="等线" w:hAnsi="Times New Roman" w:cs="Times New Roman"/>
                <w:kern w:val="0"/>
                <w:sz w:val="22"/>
              </w:rPr>
              <w:t>nterference power of IM3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</w:tcPr>
          <w:p w14:paraId="3BFBD702" w14:textId="22F50B7A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-198.6450773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</w:tcPr>
          <w:p w14:paraId="477431AE" w14:textId="3A8975F3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11D6A" w:rsidRPr="00E11D6A" w14:paraId="37B2B78F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FA49FC8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Noise </w:t>
            </w:r>
            <w:proofErr w:type="spellStart"/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99298F1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-116.4472749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680234DC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11D6A" w:rsidRPr="00E11D6A" w14:paraId="015058C2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E38C868" w14:textId="5E472AEB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Interference total (in-channel)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436D275B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-69.92319808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4D8BA546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11D6A" w:rsidRPr="00E11D6A" w14:paraId="1E1DA690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014F0E30" w14:textId="77777777" w:rsidR="00E11D6A" w:rsidRPr="00E11D6A" w:rsidRDefault="00E11D6A" w:rsidP="00E11D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Signal power of D2R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0DFF3B8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A95C119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E11D6A" w:rsidRPr="00E11D6A" w14:paraId="2F7B51CD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28BAAEA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Tag output power (device 1)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328D395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-35.82253864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0049EFA6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11D6A" w:rsidRPr="00E11D6A" w14:paraId="7C518BAA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8FDFC8B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Tag output power (device 2a)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2CE24E8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-25.82253864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96AABE7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11D6A" w:rsidRPr="00E11D6A" w14:paraId="6368C240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F67F549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(device 1)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239ED87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-94.64507728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35A1F1E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11D6A" w:rsidRPr="00E11D6A" w14:paraId="3FC13ADE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44F0F0EF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(device 2a)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6A57D8F0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-84.64507728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472A6067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11D6A" w:rsidRPr="00E11D6A" w14:paraId="0E9971BE" w14:textId="77777777" w:rsidTr="00E11D6A">
        <w:trPr>
          <w:trHeight w:val="300"/>
        </w:trPr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  <w:shd w:val="clear" w:color="000000" w:fill="BDD7EE"/>
            <w:noWrap/>
            <w:vAlign w:val="bottom"/>
          </w:tcPr>
          <w:p w14:paraId="6714578D" w14:textId="70E224B0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</w:tcPr>
          <w:p w14:paraId="126F9E15" w14:textId="70E08884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</w:tcPr>
          <w:p w14:paraId="5F1047A5" w14:textId="471AF973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</w:p>
        </w:tc>
      </w:tr>
      <w:tr w:rsidR="00E11D6A" w:rsidRPr="00E11D6A" w14:paraId="4AA20056" w14:textId="77777777" w:rsidTr="00E11D6A">
        <w:trPr>
          <w:trHeight w:val="285"/>
        </w:trPr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FAD2F9C" w14:textId="221C0A32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E11D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SINR@Reader</w:t>
            </w:r>
            <w:proofErr w:type="spellEnd"/>
            <w:r w:rsidRPr="00E11D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 xml:space="preserve"> (device 1)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2208463F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  <w:t>-24.72187921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27B98CF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  <w:tr w:rsidR="00E11D6A" w:rsidRPr="00E11D6A" w14:paraId="0DDEEAEF" w14:textId="77777777" w:rsidTr="00E11D6A">
        <w:trPr>
          <w:trHeight w:val="285"/>
        </w:trPr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  <w:shd w:val="clear" w:color="000000" w:fill="BDD7EE"/>
            <w:noWrap/>
            <w:vAlign w:val="bottom"/>
            <w:hideMark/>
          </w:tcPr>
          <w:p w14:paraId="001C5090" w14:textId="65D8C1B3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E11D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SINR@Reader</w:t>
            </w:r>
            <w:proofErr w:type="spellEnd"/>
            <w:r w:rsidRPr="00E11D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 xml:space="preserve"> (device 2a)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94B432F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  <w:t>-14.72187921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75D359F" w14:textId="77777777" w:rsidR="00E11D6A" w:rsidRPr="00E11D6A" w:rsidRDefault="00E11D6A" w:rsidP="00E11D6A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E11D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</w:tbl>
    <w:p w14:paraId="7031A521" w14:textId="3FC34FCD" w:rsidR="000C3659" w:rsidRDefault="000C3659" w:rsidP="00395906">
      <w:pPr>
        <w:rPr>
          <w:rFonts w:ascii="Times New Roman" w:hAnsi="Times New Roman" w:cs="Times New Roman"/>
        </w:rPr>
      </w:pPr>
    </w:p>
    <w:p w14:paraId="4A11D7B6" w14:textId="7FAACA58" w:rsidR="00C41AAC" w:rsidRDefault="00C41AAC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For the cases above, to maximize the </w:t>
      </w:r>
      <w:r>
        <w:rPr>
          <w:rFonts w:ascii="Times New Roman" w:hAnsi="Times New Roman" w:cs="Times New Roman"/>
        </w:rPr>
        <w:t>interreference</w:t>
      </w:r>
      <w:r>
        <w:rPr>
          <w:rFonts w:ascii="Times New Roman" w:hAnsi="Times New Roman" w:cs="Times New Roman" w:hint="eastAsia"/>
        </w:rPr>
        <w:t xml:space="preserve"> power, the UE is assumed at cell edge and </w:t>
      </w:r>
      <w:r>
        <w:rPr>
          <w:rFonts w:ascii="Times New Roman" w:hAnsi="Times New Roman" w:cs="Times New Roman"/>
        </w:rPr>
        <w:t>transmitted</w:t>
      </w:r>
      <w:r>
        <w:rPr>
          <w:rFonts w:ascii="Times New Roman" w:hAnsi="Times New Roman" w:cs="Times New Roman" w:hint="eastAsia"/>
        </w:rPr>
        <w:t xml:space="preserve"> with maximum output power.</w:t>
      </w:r>
    </w:p>
    <w:p w14:paraId="26C43437" w14:textId="77777777" w:rsidR="00E11D6A" w:rsidRDefault="00E11D6A" w:rsidP="00395906">
      <w:pPr>
        <w:rPr>
          <w:rFonts w:ascii="Times New Roman" w:hAnsi="Times New Roman" w:cs="Times New Roman"/>
        </w:rPr>
      </w:pPr>
    </w:p>
    <w:p w14:paraId="486814AD" w14:textId="149F215F" w:rsidR="00E11D6A" w:rsidRPr="00E11D6A" w:rsidRDefault="00E11D6A" w:rsidP="00E11D6A">
      <w:pPr>
        <w:pStyle w:val="ac"/>
        <w:numPr>
          <w:ilvl w:val="0"/>
          <w:numId w:val="24"/>
        </w:numPr>
        <w:rPr>
          <w:rFonts w:ascii="Times New Roman" w:hAnsi="Times New Roman" w:cs="Times New Roman"/>
        </w:rPr>
      </w:pPr>
      <w:r w:rsidRPr="00E11D6A">
        <w:rPr>
          <w:rFonts w:ascii="Times New Roman" w:hAnsi="Times New Roman" w:cs="Times New Roman"/>
          <w:b/>
          <w:bCs/>
          <w:sz w:val="24"/>
          <w:szCs w:val="24"/>
        </w:rPr>
        <w:t>CW in UL spectrum, aggressor</w:t>
      </w:r>
      <w:r w:rsidRPr="00E11D6A">
        <w:rPr>
          <w:rFonts w:ascii="Times New Roman" w:hAnsi="Times New Roman" w:cs="Times New Roman" w:hint="eastAsia"/>
          <w:b/>
          <w:bCs/>
          <w:sz w:val="24"/>
          <w:szCs w:val="24"/>
        </w:rPr>
        <w:t>:</w:t>
      </w:r>
      <w:r w:rsidRPr="00E11D6A">
        <w:rPr>
          <w:rFonts w:ascii="Times New Roman" w:hAnsi="Times New Roman" w:cs="Times New Roman"/>
          <w:b/>
          <w:bCs/>
          <w:sz w:val="24"/>
          <w:szCs w:val="24"/>
        </w:rPr>
        <w:t xml:space="preserve"> D2R</w:t>
      </w:r>
      <w:r w:rsidRPr="00E11D6A">
        <w:rPr>
          <w:rFonts w:ascii="Times New Roman" w:hAnsi="Times New Roman" w:cs="Times New Roman" w:hint="eastAsia"/>
          <w:b/>
          <w:bCs/>
          <w:sz w:val="24"/>
          <w:szCs w:val="24"/>
        </w:rPr>
        <w:t>, victim:</w:t>
      </w:r>
      <w:r w:rsidRPr="00E11D6A">
        <w:rPr>
          <w:rFonts w:ascii="Times New Roman" w:hAnsi="Times New Roman" w:cs="Times New Roman"/>
          <w:b/>
          <w:bCs/>
          <w:sz w:val="24"/>
          <w:szCs w:val="24"/>
        </w:rPr>
        <w:t xml:space="preserve"> NR UL</w:t>
      </w:r>
    </w:p>
    <w:p w14:paraId="5387B15A" w14:textId="78A6C507" w:rsidR="00E11D6A" w:rsidRDefault="00000000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object w:dxaOrig="1440" w:dyaOrig="1440" w14:anchorId="5633B886">
          <v:shape id="_x0000_s2056" type="#_x0000_t75" style="position:absolute;left:0;text-align:left;margin-left:0;margin-top:87.35pt;width:416.3pt;height:154.45pt;z-index:251664384;mso-wrap-style:tight;mso-position-horizontal:center;mso-position-vertical-relative:page" filled="t" stroked="t">
            <v:imagedata r:id="rId14" o:title=""/>
            <w10:wrap type="topAndBottom" anchory="page"/>
          </v:shape>
          <o:OLEObject Type="Embed" ProgID="Visio.Drawing.15" ShapeID="_x0000_s2056" DrawAspect="Content" ObjectID="_1777136024" r:id="rId15"/>
        </w:object>
      </w:r>
    </w:p>
    <w:p w14:paraId="2177A216" w14:textId="77777777" w:rsidR="00E11D6A" w:rsidRDefault="00E11D6A" w:rsidP="00395906">
      <w:pPr>
        <w:rPr>
          <w:rFonts w:ascii="Times New Roman" w:hAnsi="Times New Roman" w:cs="Times New Roman"/>
        </w:rPr>
      </w:pPr>
    </w:p>
    <w:tbl>
      <w:tblPr>
        <w:tblW w:w="7445" w:type="dxa"/>
        <w:jc w:val="center"/>
        <w:tblLook w:val="04A0" w:firstRow="1" w:lastRow="0" w:firstColumn="1" w:lastColumn="0" w:noHBand="0" w:noVBand="1"/>
      </w:tblPr>
      <w:tblGrid>
        <w:gridCol w:w="5041"/>
        <w:gridCol w:w="1760"/>
        <w:gridCol w:w="644"/>
      </w:tblGrid>
      <w:tr w:rsidR="00CE69FB" w:rsidRPr="00CE69FB" w14:paraId="5FC3240A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151C7345" w14:textId="43CFFE13" w:rsidR="00CE69FB" w:rsidRPr="00CE69FB" w:rsidRDefault="00CE69FB" w:rsidP="00CE69FB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  <w:r w:rsidRPr="00CE69FB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 xml:space="preserve">　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7F7ED2E3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3F6D50D7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CE69FB" w:rsidRPr="00CE69FB" w14:paraId="7222F199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14:paraId="5C4A8EF7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power@Tag</w:t>
            </w:r>
            <w:proofErr w:type="spellEnd"/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Tx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335B72D2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-117.6922886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5650BB01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CE69FB" w:rsidRPr="00CE69FB" w14:paraId="6E3F43BD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14:paraId="419B6B6D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power@BS</w:t>
            </w:r>
            <w:proofErr w:type="spellEnd"/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Rx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0274FD5B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-157.6922886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5D284DD8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CE69FB" w:rsidRPr="00CE69FB" w14:paraId="097BE61C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14:paraId="0C16AC90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Noise </w:t>
            </w:r>
            <w:proofErr w:type="spellStart"/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power@BS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5CE6D060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-116.4472749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1DD4D855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CE69FB" w:rsidRPr="00CE69FB" w14:paraId="330340DE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14:paraId="7137809C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Interference total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794DC29A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-114.0148332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372F775F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CE69FB" w:rsidRPr="00CE69FB" w14:paraId="31CBD9FF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1EDC57D2" w14:textId="77777777" w:rsidR="00CE69FB" w:rsidRPr="00CE69FB" w:rsidRDefault="00CE69FB" w:rsidP="00CE69FB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Signal power of NR UL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0621DE99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5C6535BF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CE69FB" w:rsidRPr="00CE69FB" w14:paraId="0E3C4261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7476DDE8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power@BS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0F2BF80F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-105.9054043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24D804C8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CE69FB" w:rsidRPr="00CE69FB" w14:paraId="0AB8B017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38CB2EEC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65D3E99A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0DB598EF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CE69FB" w:rsidRPr="00CE69FB" w14:paraId="649FE37D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nil"/>
              <w:left w:val="nil"/>
              <w:bottom w:val="nil"/>
              <w:right w:val="nil"/>
            </w:tcBorders>
            <w:shd w:val="clear" w:color="000000" w:fill="C6E0B4"/>
            <w:noWrap/>
            <w:vAlign w:val="bottom"/>
            <w:hideMark/>
          </w:tcPr>
          <w:p w14:paraId="6A481CB9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SINR@BS before interference added </w:t>
            </w:r>
          </w:p>
        </w:tc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6B82D227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10.54187065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14C5000E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CE69FB" w:rsidRPr="00CE69FB" w14:paraId="5859AF2C" w14:textId="77777777" w:rsidTr="00BA6B18">
        <w:trPr>
          <w:trHeight w:val="300"/>
          <w:jc w:val="center"/>
        </w:trPr>
        <w:tc>
          <w:tcPr>
            <w:tcW w:w="5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64E71A69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SINR@BS after interference added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10ED0C7C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8.109428949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71049875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CE69FB" w:rsidRPr="00CE69FB" w14:paraId="3B8AE967" w14:textId="77777777" w:rsidTr="00BA6B18">
        <w:trPr>
          <w:trHeight w:val="285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03A20FC4" w14:textId="311DC552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Throughput loss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7B439170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  <w:t>2.619227169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6A2F8194" w14:textId="77777777" w:rsidR="00CE69FB" w:rsidRPr="00CE69FB" w:rsidRDefault="00CE69FB" w:rsidP="00CE69FB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CE69FB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%</w:t>
            </w:r>
          </w:p>
        </w:tc>
      </w:tr>
    </w:tbl>
    <w:p w14:paraId="20DB6E7D" w14:textId="77777777" w:rsidR="00CE69FB" w:rsidRDefault="00CE69FB" w:rsidP="00395906">
      <w:pPr>
        <w:rPr>
          <w:rFonts w:ascii="Times New Roman" w:hAnsi="Times New Roman" w:cs="Times New Roman"/>
        </w:rPr>
      </w:pPr>
    </w:p>
    <w:p w14:paraId="033B72CA" w14:textId="113BCE83" w:rsidR="00CE69FB" w:rsidRDefault="00CE69FB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For this case, the worst case is to maximize the R2D power, so there is no difference between D1T1-A1 and D1T1-A2.</w:t>
      </w:r>
      <w:r w:rsidR="00C41AAC">
        <w:rPr>
          <w:rFonts w:ascii="Times New Roman" w:hAnsi="Times New Roman" w:cs="Times New Roman" w:hint="eastAsia"/>
        </w:rPr>
        <w:t xml:space="preserve"> To minimize the signal power, the UE is assumed near the BS and transmitted with minimum </w:t>
      </w:r>
      <w:r w:rsidR="00C41AAC">
        <w:rPr>
          <w:rFonts w:ascii="Times New Roman" w:hAnsi="Times New Roman" w:cs="Times New Roman"/>
        </w:rPr>
        <w:t>output</w:t>
      </w:r>
      <w:r w:rsidR="00C41AAC">
        <w:rPr>
          <w:rFonts w:ascii="Times New Roman" w:hAnsi="Times New Roman" w:cs="Times New Roman" w:hint="eastAsia"/>
        </w:rPr>
        <w:t xml:space="preserve"> power. </w:t>
      </w:r>
    </w:p>
    <w:p w14:paraId="1D09D52D" w14:textId="77777777" w:rsidR="00CE69FB" w:rsidRDefault="00CE69FB" w:rsidP="00395906">
      <w:pPr>
        <w:rPr>
          <w:rFonts w:ascii="Times New Roman" w:hAnsi="Times New Roman" w:cs="Times New Roman"/>
        </w:rPr>
      </w:pPr>
    </w:p>
    <w:p w14:paraId="4E6EB527" w14:textId="31DA5EED" w:rsidR="00CE69FB" w:rsidRPr="00CE69FB" w:rsidRDefault="00CE69FB" w:rsidP="00CE69FB">
      <w:pPr>
        <w:pStyle w:val="ac"/>
        <w:numPr>
          <w:ilvl w:val="0"/>
          <w:numId w:val="24"/>
        </w:numPr>
        <w:rPr>
          <w:rFonts w:ascii="Times New Roman" w:hAnsi="Times New Roman" w:cs="Times New Roman"/>
        </w:rPr>
      </w:pP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CW in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D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>L spectrum, aggressor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41AAC">
        <w:rPr>
          <w:rFonts w:ascii="Times New Roman" w:hAnsi="Times New Roman" w:cs="Times New Roman" w:hint="eastAsia"/>
          <w:b/>
          <w:bCs/>
          <w:sz w:val="24"/>
          <w:szCs w:val="24"/>
        </w:rPr>
        <w:t>NR DL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, victim: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41AAC">
        <w:rPr>
          <w:rFonts w:ascii="Times New Roman" w:hAnsi="Times New Roman" w:cs="Times New Roman" w:hint="eastAsia"/>
          <w:b/>
          <w:bCs/>
          <w:sz w:val="24"/>
          <w:szCs w:val="24"/>
        </w:rPr>
        <w:t>D2R</w:t>
      </w:r>
    </w:p>
    <w:p w14:paraId="110AB9D6" w14:textId="77777777" w:rsidR="00CE69FB" w:rsidRDefault="00CE69FB" w:rsidP="00395906">
      <w:pPr>
        <w:rPr>
          <w:rFonts w:ascii="Times New Roman" w:hAnsi="Times New Roman" w:cs="Times New Roman"/>
        </w:rPr>
      </w:pPr>
    </w:p>
    <w:p w14:paraId="14BCBF7E" w14:textId="21787E78" w:rsidR="00C41AAC" w:rsidRDefault="00000000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object w:dxaOrig="1440" w:dyaOrig="1440" w14:anchorId="66D85E90">
          <v:shape id="_x0000_s2055" type="#_x0000_t75" style="position:absolute;left:0;text-align:left;margin-left:0;margin-top:1.75pt;width:434.05pt;height:189.45pt;z-index:251663360;mso-wrap-style:tight;mso-position-horizontal:center" filled="t" stroked="t">
            <v:imagedata r:id="rId16" o:title=""/>
            <w10:wrap type="topAndBottom"/>
          </v:shape>
          <o:OLEObject Type="Embed" ProgID="Visio.Drawing.15" ShapeID="_x0000_s2055" DrawAspect="Content" ObjectID="_1777136025" r:id="rId17"/>
        </w:object>
      </w:r>
    </w:p>
    <w:tbl>
      <w:tblPr>
        <w:tblW w:w="7441" w:type="dxa"/>
        <w:jc w:val="center"/>
        <w:tblLook w:val="04A0" w:firstRow="1" w:lastRow="0" w:firstColumn="1" w:lastColumn="0" w:noHBand="0" w:noVBand="1"/>
      </w:tblPr>
      <w:tblGrid>
        <w:gridCol w:w="5037"/>
        <w:gridCol w:w="1760"/>
        <w:gridCol w:w="644"/>
      </w:tblGrid>
      <w:tr w:rsidR="00472269" w:rsidRPr="00472269" w14:paraId="6C783F6F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</w:tcPr>
          <w:p w14:paraId="47FA3052" w14:textId="493447F3" w:rsidR="00472269" w:rsidRPr="00472269" w:rsidRDefault="00472269" w:rsidP="0047226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bookmarkStart w:id="4" w:name="OLE_LINK2"/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  <w:bookmarkEnd w:id="4"/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</w:tcPr>
          <w:p w14:paraId="641CA815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</w:tcPr>
          <w:p w14:paraId="3A6915DB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472269" w:rsidRPr="00472269" w14:paraId="2558841B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063A6C2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power@Macro</w:t>
            </w:r>
            <w:proofErr w:type="spellEnd"/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BS Tx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A012ACF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-82.56234653</w:t>
            </w: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09D401DF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472269" w:rsidRPr="00472269" w14:paraId="17A12A30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FD0CD35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Rx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85D5C73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-87.56234653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0B0545C" w14:textId="0A5AB0E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dBm</w:t>
            </w: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472269" w:rsidRPr="00472269" w14:paraId="161220CA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CDC21F8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Interference total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40FF937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-81.36768742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3D88FD1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472269" w:rsidRPr="00472269" w14:paraId="3CF6FFC0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080B362" w14:textId="77777777" w:rsidR="00472269" w:rsidRPr="00472269" w:rsidRDefault="00472269" w:rsidP="00472269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Signal power of D2R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46E93CF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1296AE7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472269" w:rsidRPr="00472269" w14:paraId="1FF6919A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ABE4ECD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kern w:val="0"/>
                <w:sz w:val="22"/>
              </w:rPr>
              <w:lastRenderedPageBreak/>
              <w:t>Tag output power (device 1)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1E1F773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-19.82253864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4DEBC9C" w14:textId="73418886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dBm</w:t>
            </w:r>
          </w:p>
        </w:tc>
      </w:tr>
      <w:tr w:rsidR="00472269" w:rsidRPr="00472269" w14:paraId="1ADFA777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13C8E32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Tag output power (device 2a)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B27F86C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-9.822538642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771FC0F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472269" w:rsidRPr="00472269" w14:paraId="0AE36BD1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12835CF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(device 1)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EA4F4CE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-82.47687402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9505BED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472269" w:rsidRPr="00472269" w14:paraId="3768301A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1ABE6CC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(device 2a)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AC210F3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-72.47687402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2112940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472269" w:rsidRPr="00472269" w14:paraId="2CFB5065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30A2399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704695E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F4B0B3F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472269" w:rsidRPr="00472269" w14:paraId="46503564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nil"/>
              <w:left w:val="nil"/>
              <w:bottom w:val="nil"/>
              <w:right w:val="nil"/>
            </w:tcBorders>
            <w:shd w:val="clear" w:color="000000" w:fill="F8CBAD"/>
            <w:noWrap/>
            <w:vAlign w:val="bottom"/>
            <w:hideMark/>
          </w:tcPr>
          <w:p w14:paraId="40480ABC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47226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SINR@Reader</w:t>
            </w:r>
            <w:proofErr w:type="spellEnd"/>
            <w:r w:rsidRPr="0047226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 xml:space="preserve"> (device 1)</w:t>
            </w:r>
          </w:p>
        </w:tc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6D0922F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</w:pPr>
            <w:r w:rsidRPr="0047226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  <w:t>-1.109186605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A84DE48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  <w:tr w:rsidR="00472269" w:rsidRPr="00472269" w14:paraId="5E3EF668" w14:textId="77777777" w:rsidTr="00472269">
        <w:trPr>
          <w:trHeight w:val="300"/>
          <w:jc w:val="center"/>
        </w:trPr>
        <w:tc>
          <w:tcPr>
            <w:tcW w:w="5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0E1D10E0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47226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SINR@Reader</w:t>
            </w:r>
            <w:proofErr w:type="spellEnd"/>
            <w:r w:rsidRPr="0047226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 xml:space="preserve"> (device 2a)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0C1D2929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</w:pPr>
            <w:r w:rsidRPr="0047226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  <w:t>8.890813395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5C0BDD2" w14:textId="77777777" w:rsidR="00472269" w:rsidRPr="00472269" w:rsidRDefault="00472269" w:rsidP="00472269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47226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</w:tbl>
    <w:p w14:paraId="478964EE" w14:textId="1B00EF00" w:rsidR="00C41AAC" w:rsidRDefault="00000000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object w:dxaOrig="1440" w:dyaOrig="1440" w14:anchorId="509D2A51">
          <v:shape id="_x0000_s2057" type="#_x0000_t75" style="position:absolute;left:0;text-align:left;margin-left:0;margin-top:17.1pt;width:381.9pt;height:184.9pt;z-index:251665408;mso-wrap-style:tight;mso-position-horizontal:center;mso-position-horizontal-relative:text;mso-position-vertical-relative:text" filled="t" stroked="t">
            <v:imagedata r:id="rId18" o:title=""/>
            <w10:wrap type="topAndBottom"/>
          </v:shape>
          <o:OLEObject Type="Embed" ProgID="Visio.Drawing.15" ShapeID="_x0000_s2057" DrawAspect="Content" ObjectID="_1777136026" r:id="rId19"/>
        </w:object>
      </w:r>
    </w:p>
    <w:tbl>
      <w:tblPr>
        <w:tblW w:w="7512" w:type="dxa"/>
        <w:jc w:val="center"/>
        <w:tblLook w:val="04A0" w:firstRow="1" w:lastRow="0" w:firstColumn="1" w:lastColumn="0" w:noHBand="0" w:noVBand="1"/>
      </w:tblPr>
      <w:tblGrid>
        <w:gridCol w:w="5244"/>
        <w:gridCol w:w="1701"/>
        <w:gridCol w:w="644"/>
      </w:tblGrid>
      <w:tr w:rsidR="00BA6B18" w:rsidRPr="00BA6B18" w14:paraId="3B8A3CD2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</w:tcPr>
          <w:p w14:paraId="20C788A0" w14:textId="1B90509A" w:rsidR="00BA6B18" w:rsidRPr="00BA6B18" w:rsidRDefault="00BA6B18" w:rsidP="00BA6B18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</w:tcPr>
          <w:p w14:paraId="21D137D8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</w:tcPr>
          <w:p w14:paraId="72582B83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BA6B18" w:rsidRPr="00BA6B18" w14:paraId="4BF37184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73C6444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power@Macro</w:t>
            </w:r>
            <w:proofErr w:type="spellEnd"/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BS Tx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2DF6BF4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-82.56234653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003D5506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A6B18" w:rsidRPr="00BA6B18" w14:paraId="0D9DD1FF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556A07B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Rx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7577A81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-87.56234653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2038F50" w14:textId="20513CE2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A6B18" w:rsidRPr="00BA6B18" w14:paraId="61EF0115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A8DE6B2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kern w:val="0"/>
                <w:sz w:val="22"/>
              </w:rPr>
              <w:t>interference power of IM3 (device 1)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0D82A4F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-25.93376518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FDBE50C" w14:textId="4837D0C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A6B18" w:rsidRPr="00BA6B18" w14:paraId="74966C01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909690F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kern w:val="0"/>
                <w:sz w:val="22"/>
              </w:rPr>
              <w:t>interference power of IM3 (device 1)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9102389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-170.5623465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B303CBA" w14:textId="39607E25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A6B18" w:rsidRPr="00BA6B18" w14:paraId="3FCDB039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9BA6AA8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Interference total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0F9A9875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-81.36768742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8D789C9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A6B18" w:rsidRPr="00BA6B18" w14:paraId="11D6B627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0EE4A21" w14:textId="77777777" w:rsidR="00BA6B18" w:rsidRPr="00BA6B18" w:rsidRDefault="00BA6B18" w:rsidP="00BA6B18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Signal power of D2R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09EC281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598CBFE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BA6B18" w:rsidRPr="00BA6B18" w14:paraId="7A144C72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516B8B4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kern w:val="0"/>
                <w:sz w:val="22"/>
              </w:rPr>
              <w:t>Tag output power (device 1)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03B8B69F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-19.82253864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042B485" w14:textId="7917091B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A6B18" w:rsidRPr="00BA6B18" w14:paraId="58A4553A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7C5B476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Tag output power (device 2a)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6A9073A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-9.822538642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D873FB8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A6B18" w:rsidRPr="00BA6B18" w14:paraId="3A670706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36674AD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(device 1)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C96EC2F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-78.64507728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4EFB106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A6B18" w:rsidRPr="00BA6B18" w14:paraId="4D8FA542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D8554D6" w14:textId="417AE8D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power@Reader</w:t>
            </w:r>
            <w:proofErr w:type="spellEnd"/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(device 2a)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F145F8D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-68.64507728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BA25479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A6B18" w:rsidRPr="00BA6B18" w14:paraId="23D7ACF3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nil"/>
              <w:left w:val="nil"/>
              <w:bottom w:val="nil"/>
              <w:right w:val="nil"/>
            </w:tcBorders>
            <w:shd w:val="clear" w:color="000000" w:fill="F8CBAD"/>
            <w:noWrap/>
            <w:vAlign w:val="bottom"/>
            <w:hideMark/>
          </w:tcPr>
          <w:p w14:paraId="1AC3C632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BA6B1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SINR@Reader</w:t>
            </w:r>
            <w:proofErr w:type="spellEnd"/>
            <w:r w:rsidRPr="00BA6B1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 xml:space="preserve"> (device 1)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397313F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</w:pPr>
            <w:r w:rsidRPr="00BA6B1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  <w:t>2.722610131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A4929DC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  <w:tr w:rsidR="00BA6B18" w:rsidRPr="00BA6B18" w14:paraId="4B8AC3A2" w14:textId="77777777" w:rsidTr="00BA6B18">
        <w:trPr>
          <w:trHeight w:val="300"/>
          <w:jc w:val="center"/>
        </w:trPr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4129975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BA6B1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SINR@Reader</w:t>
            </w:r>
            <w:proofErr w:type="spellEnd"/>
            <w:r w:rsidRPr="00BA6B1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 xml:space="preserve"> (device 2a)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895D34D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</w:pPr>
            <w:r w:rsidRPr="00BA6B1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  <w:t>12.72261013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6D81AD9" w14:textId="77777777" w:rsidR="00BA6B18" w:rsidRPr="00BA6B18" w:rsidRDefault="00BA6B18" w:rsidP="00BA6B18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BA6B1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</w:tbl>
    <w:p w14:paraId="32ACE267" w14:textId="62D86342" w:rsidR="00E11D6A" w:rsidRDefault="00E11D6A" w:rsidP="00395906">
      <w:pPr>
        <w:rPr>
          <w:rFonts w:ascii="Times New Roman" w:hAnsi="Times New Roman" w:cs="Times New Roman"/>
        </w:rPr>
      </w:pPr>
    </w:p>
    <w:p w14:paraId="629ED3CE" w14:textId="402D128D" w:rsidR="00BA6B18" w:rsidRDefault="00BA6B18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For cases above, to maximize the interference power, it is assumed that </w:t>
      </w:r>
      <w:r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 w:hint="eastAsia"/>
        </w:rPr>
        <w:t xml:space="preserve"> distance between </w:t>
      </w:r>
      <w:r>
        <w:rPr>
          <w:rFonts w:ascii="Times New Roman" w:hAnsi="Times New Roman" w:cs="Times New Roman"/>
        </w:rPr>
        <w:t>macro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BS</w:t>
      </w:r>
      <w:r>
        <w:rPr>
          <w:rFonts w:ascii="Times New Roman" w:hAnsi="Times New Roman" w:cs="Times New Roman" w:hint="eastAsia"/>
        </w:rPr>
        <w:t xml:space="preserve"> and Rx Reader is 35m which is the minimum distance between macro BS and UE in </w:t>
      </w:r>
      <w:r>
        <w:rPr>
          <w:rFonts w:ascii="Times New Roman" w:hAnsi="Times New Roman" w:cs="Times New Roman"/>
        </w:rPr>
        <w:t>traditional</w:t>
      </w:r>
      <w:r>
        <w:rPr>
          <w:rFonts w:ascii="Times New Roman" w:hAnsi="Times New Roman" w:cs="Times New Roman" w:hint="eastAsia"/>
        </w:rPr>
        <w:t xml:space="preserve"> simulation. </w:t>
      </w:r>
    </w:p>
    <w:p w14:paraId="235AE8F3" w14:textId="51FBB75F" w:rsidR="008C1D4B" w:rsidRPr="00CE69FB" w:rsidRDefault="008C1D4B" w:rsidP="008C1D4B">
      <w:pPr>
        <w:pStyle w:val="ac"/>
        <w:numPr>
          <w:ilvl w:val="0"/>
          <w:numId w:val="24"/>
        </w:numPr>
        <w:rPr>
          <w:rFonts w:ascii="Times New Roman" w:hAnsi="Times New Roman" w:cs="Times New Roman"/>
        </w:rPr>
      </w:pP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CW in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D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>L spectrum, aggressor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D2R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, victim: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NR DL</w:t>
      </w:r>
    </w:p>
    <w:p w14:paraId="023993DF" w14:textId="5054EF6F" w:rsidR="00BA6B18" w:rsidRDefault="00000000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object w:dxaOrig="1440" w:dyaOrig="1440" w14:anchorId="230BD42F">
          <v:shape id="_x0000_s2058" type="#_x0000_t75" style="position:absolute;left:0;text-align:left;margin-left:0;margin-top:10pt;width:375.4pt;height:175.1pt;z-index:251666432;mso-wrap-style:tight;mso-position-horizontal:center" filled="t" stroked="t">
            <v:imagedata r:id="rId20" o:title=""/>
            <w10:wrap type="topAndBottom"/>
          </v:shape>
          <o:OLEObject Type="Embed" ProgID="Visio.Drawing.15" ShapeID="_x0000_s2058" DrawAspect="Content" ObjectID="_1777136027" r:id="rId21"/>
        </w:object>
      </w:r>
    </w:p>
    <w:tbl>
      <w:tblPr>
        <w:tblW w:w="7162" w:type="dxa"/>
        <w:jc w:val="center"/>
        <w:tblLook w:val="04A0" w:firstRow="1" w:lastRow="0" w:firstColumn="1" w:lastColumn="0" w:noHBand="0" w:noVBand="1"/>
      </w:tblPr>
      <w:tblGrid>
        <w:gridCol w:w="4758"/>
        <w:gridCol w:w="1760"/>
        <w:gridCol w:w="644"/>
      </w:tblGrid>
      <w:tr w:rsidR="00B52B91" w:rsidRPr="00B52B91" w14:paraId="6485C839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</w:tcPr>
          <w:p w14:paraId="7194B28E" w14:textId="47CCCF3F" w:rsidR="00B52B91" w:rsidRPr="00B52B91" w:rsidRDefault="00B52B91" w:rsidP="00B52B9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</w:tcPr>
          <w:p w14:paraId="7092E01A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</w:tcPr>
          <w:p w14:paraId="4DAC42A6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B52B91" w:rsidRPr="00B52B91" w14:paraId="6B908669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405493FD" w14:textId="7ACB69C2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Tag </w:t>
            </w:r>
            <w:proofErr w:type="spellStart"/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ouput</w:t>
            </w:r>
            <w:proofErr w:type="spellEnd"/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power (device 2a)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07BE1865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-7.290772601</w:t>
            </w: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22BA991C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52B91" w:rsidRPr="00B52B91" w14:paraId="494BB90B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22814FAD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power@Tag</w:t>
            </w:r>
            <w:proofErr w:type="spellEnd"/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Tx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55DA581E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-62.8717345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3473608C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52B91" w:rsidRPr="00B52B91" w14:paraId="252A851C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7906C132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power@UE</w:t>
            </w:r>
            <w:proofErr w:type="spellEnd"/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Rx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132E9214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-85.8717345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7CA6C6EE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52B91" w:rsidRPr="00B52B91" w14:paraId="3A6A2454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6B414555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Noise </w:t>
            </w:r>
            <w:proofErr w:type="spellStart"/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power@UE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420DB6A1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-112.4472749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232415EF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52B91" w:rsidRPr="00B52B91" w14:paraId="37F3CDC4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15006E54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Interference total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4C954EC0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-62.84997493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16FB0B79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52B91" w:rsidRPr="00B52B91" w14:paraId="4852867A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1F29A382" w14:textId="77777777" w:rsidR="00B52B91" w:rsidRPr="00B52B91" w:rsidRDefault="00B52B91" w:rsidP="00B52B91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Signal power of NR UL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1B727AC2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11DC37BA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B52B91" w:rsidRPr="00B52B91" w14:paraId="51C6B7A0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3A3D42B0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power@UE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5B341EDF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-44.98947231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79912F0B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B52B91" w:rsidRPr="00B52B91" w14:paraId="5B5BFBFD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4F7F4E10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61E2ACF4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5011F11E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B52B91" w:rsidRPr="00B52B91" w14:paraId="2E898568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72DF0EEB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SINR@UE before interference added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724C50CB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67.45780264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74C46CA9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B52B91" w:rsidRPr="00B52B91" w14:paraId="0CE8BF72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6CCFC3EA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SINR@UE after interference added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799BDFBD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17.86050262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6BE3600D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</w:t>
            </w:r>
          </w:p>
        </w:tc>
      </w:tr>
      <w:tr w:rsidR="00B52B91" w:rsidRPr="00B52B91" w14:paraId="2B577174" w14:textId="77777777" w:rsidTr="00B52B91">
        <w:trPr>
          <w:trHeight w:val="300"/>
          <w:jc w:val="center"/>
        </w:trPr>
        <w:tc>
          <w:tcPr>
            <w:tcW w:w="47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58054178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Throughput loss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5CAD7641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  <w:t>39.97530828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CB9CA"/>
            <w:noWrap/>
            <w:vAlign w:val="bottom"/>
            <w:hideMark/>
          </w:tcPr>
          <w:p w14:paraId="059E7768" w14:textId="77777777" w:rsidR="00B52B91" w:rsidRPr="00B52B91" w:rsidRDefault="00B52B91" w:rsidP="00B52B91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B52B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%</w:t>
            </w:r>
          </w:p>
        </w:tc>
      </w:tr>
    </w:tbl>
    <w:p w14:paraId="07F7D6C5" w14:textId="77777777" w:rsidR="00B52B91" w:rsidRDefault="00B52B91" w:rsidP="00395906">
      <w:pPr>
        <w:rPr>
          <w:rFonts w:ascii="Times New Roman" w:hAnsi="Times New Roman" w:cs="Times New Roman"/>
        </w:rPr>
      </w:pPr>
    </w:p>
    <w:p w14:paraId="40BC81D6" w14:textId="19ACB85F" w:rsidR="00BA6B18" w:rsidRDefault="00B52B91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For this scenario, the worst case is same for </w:t>
      </w:r>
      <w:r w:rsidR="008C1D4B">
        <w:rPr>
          <w:rFonts w:ascii="Times New Roman" w:hAnsi="Times New Roman" w:cs="Times New Roman" w:hint="eastAsia"/>
        </w:rPr>
        <w:t xml:space="preserve">both </w:t>
      </w:r>
      <w:r>
        <w:rPr>
          <w:rFonts w:ascii="Times New Roman" w:hAnsi="Times New Roman" w:cs="Times New Roman" w:hint="eastAsia"/>
        </w:rPr>
        <w:t xml:space="preserve">D1T1-A1 and D1T1-A2 since only Tag </w:t>
      </w:r>
      <w:r w:rsidR="008C1D4B">
        <w:rPr>
          <w:rFonts w:ascii="Times New Roman" w:hAnsi="Times New Roman" w:cs="Times New Roman" w:hint="eastAsia"/>
        </w:rPr>
        <w:t xml:space="preserve">output </w:t>
      </w:r>
      <w:r>
        <w:rPr>
          <w:rFonts w:ascii="Times New Roman" w:hAnsi="Times New Roman" w:cs="Times New Roman" w:hint="eastAsia"/>
        </w:rPr>
        <w:t>power matters.</w:t>
      </w:r>
    </w:p>
    <w:p w14:paraId="67C9E40D" w14:textId="77777777" w:rsidR="00B52B91" w:rsidRDefault="00B52B91" w:rsidP="00395906">
      <w:pPr>
        <w:rPr>
          <w:rFonts w:ascii="Times New Roman" w:hAnsi="Times New Roman" w:cs="Times New Roman"/>
        </w:rPr>
      </w:pPr>
    </w:p>
    <w:p w14:paraId="43D10F5F" w14:textId="1F33DFEB" w:rsidR="008C1D4B" w:rsidRPr="00CE69FB" w:rsidRDefault="008C1D4B" w:rsidP="008C1D4B">
      <w:pPr>
        <w:pStyle w:val="ac"/>
        <w:numPr>
          <w:ilvl w:val="0"/>
          <w:numId w:val="24"/>
        </w:numPr>
        <w:rPr>
          <w:rFonts w:ascii="Times New Roman" w:hAnsi="Times New Roman" w:cs="Times New Roman"/>
        </w:rPr>
      </w:pPr>
      <w:r w:rsidRPr="008C1D4B">
        <w:rPr>
          <w:rFonts w:ascii="Times New Roman" w:hAnsi="Times New Roman" w:cs="Times New Roman"/>
          <w:b/>
          <w:bCs/>
          <w:sz w:val="24"/>
          <w:szCs w:val="24"/>
        </w:rPr>
        <w:t>R2D in DL spectrum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>, aggressor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>NR DL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, victim: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 xml:space="preserve">R2D </w:t>
      </w:r>
    </w:p>
    <w:p w14:paraId="4A1B150B" w14:textId="4BA4FE5E" w:rsidR="00B52B91" w:rsidRDefault="00000000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object w:dxaOrig="1440" w:dyaOrig="1440" w14:anchorId="3287FEC8">
          <v:shape id="_x0000_s2059" type="#_x0000_t75" style="position:absolute;left:0;text-align:left;margin-left:21.6pt;margin-top:7.8pt;width:427.3pt;height:190.6pt;z-index:251667456;mso-wrap-style:tight" filled="t" stroked="t">
            <v:imagedata r:id="rId22" o:title=""/>
            <w10:wrap type="topAndBottom"/>
          </v:shape>
          <o:OLEObject Type="Embed" ProgID="Visio.Drawing.15" ShapeID="_x0000_s2059" DrawAspect="Content" ObjectID="_1777136028" r:id="rId23"/>
        </w:object>
      </w:r>
    </w:p>
    <w:tbl>
      <w:tblPr>
        <w:tblW w:w="7083" w:type="dxa"/>
        <w:jc w:val="center"/>
        <w:tblLook w:val="04A0" w:firstRow="1" w:lastRow="0" w:firstColumn="1" w:lastColumn="0" w:noHBand="0" w:noVBand="1"/>
      </w:tblPr>
      <w:tblGrid>
        <w:gridCol w:w="4611"/>
        <w:gridCol w:w="1760"/>
        <w:gridCol w:w="712"/>
      </w:tblGrid>
      <w:tr w:rsidR="00236BD5" w:rsidRPr="00236BD5" w14:paraId="2DF52AD4" w14:textId="77777777" w:rsidTr="00236BD5">
        <w:trPr>
          <w:trHeight w:val="300"/>
          <w:jc w:val="center"/>
        </w:trPr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029960B7" w14:textId="7F55DBB2" w:rsidR="00236BD5" w:rsidRPr="00236BD5" w:rsidRDefault="00236BD5" w:rsidP="00236BD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511FF338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51C281AA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236BD5" w:rsidRPr="00236BD5" w14:paraId="054DC333" w14:textId="77777777" w:rsidTr="00236BD5">
        <w:trPr>
          <w:trHeight w:val="300"/>
          <w:jc w:val="center"/>
        </w:trPr>
        <w:tc>
          <w:tcPr>
            <w:tcW w:w="4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3178D937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Inteference</w:t>
            </w:r>
            <w:proofErr w:type="spellEnd"/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power @macro BS Tx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0431D06D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-86.40151601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061596FB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236BD5" w:rsidRPr="00236BD5" w14:paraId="4E7F4E37" w14:textId="77777777" w:rsidTr="00236BD5">
        <w:trPr>
          <w:trHeight w:val="300"/>
          <w:jc w:val="center"/>
        </w:trPr>
        <w:tc>
          <w:tcPr>
            <w:tcW w:w="4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13462EDB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Inteference</w:t>
            </w:r>
            <w:proofErr w:type="spellEnd"/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power @Tag Rx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06804B4C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-51.40151601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02D55DE2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236BD5" w:rsidRPr="00236BD5" w14:paraId="6904FA13" w14:textId="77777777" w:rsidTr="00236BD5">
        <w:trPr>
          <w:trHeight w:val="300"/>
          <w:jc w:val="center"/>
        </w:trPr>
        <w:tc>
          <w:tcPr>
            <w:tcW w:w="4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04E866C8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Noise </w:t>
            </w:r>
            <w:proofErr w:type="spellStart"/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power@Tag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62BBC61E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-97.44727495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58AC6755" w14:textId="06C410EC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236BD5" w:rsidRPr="00236BD5" w14:paraId="1008CE3A" w14:textId="77777777" w:rsidTr="00236BD5">
        <w:trPr>
          <w:trHeight w:val="300"/>
          <w:jc w:val="center"/>
        </w:trPr>
        <w:tc>
          <w:tcPr>
            <w:tcW w:w="4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7EFA8EB4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lastRenderedPageBreak/>
              <w:t>Interference total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6D418D7E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-51.40003496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06DE0F97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236BD5" w:rsidRPr="00236BD5" w14:paraId="2E9FA40B" w14:textId="77777777" w:rsidTr="00236BD5">
        <w:trPr>
          <w:trHeight w:val="300"/>
          <w:jc w:val="center"/>
        </w:trPr>
        <w:tc>
          <w:tcPr>
            <w:tcW w:w="4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3CDC4DA7" w14:textId="77777777" w:rsidR="00236BD5" w:rsidRPr="00236BD5" w:rsidRDefault="00236BD5" w:rsidP="00236BD5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Signal power of R2D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6A9BDD8D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788F5AE9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236BD5" w:rsidRPr="00236BD5" w14:paraId="47FBBE7C" w14:textId="77777777" w:rsidTr="00236BD5">
        <w:trPr>
          <w:trHeight w:val="300"/>
          <w:jc w:val="center"/>
        </w:trPr>
        <w:tc>
          <w:tcPr>
            <w:tcW w:w="4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3D64F62A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power@Tag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65447DA0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-19.82253864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0F945133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236BD5" w:rsidRPr="00236BD5" w14:paraId="291A5A6A" w14:textId="77777777" w:rsidTr="00236BD5">
        <w:trPr>
          <w:trHeight w:val="300"/>
          <w:jc w:val="center"/>
        </w:trPr>
        <w:tc>
          <w:tcPr>
            <w:tcW w:w="4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1FC7744A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41C4FB2C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3CE49AFB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236BD5" w:rsidRPr="00236BD5" w14:paraId="76672961" w14:textId="77777777" w:rsidTr="00236BD5">
        <w:trPr>
          <w:trHeight w:val="300"/>
          <w:jc w:val="center"/>
        </w:trPr>
        <w:tc>
          <w:tcPr>
            <w:tcW w:w="4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730B5611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236BD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SINR@Tag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14F1C7E9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</w:pPr>
            <w:r w:rsidRPr="00236BD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  <w:t>31.57749632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699"/>
            <w:noWrap/>
            <w:vAlign w:val="bottom"/>
            <w:hideMark/>
          </w:tcPr>
          <w:p w14:paraId="1A8EE155" w14:textId="77777777" w:rsidR="00236BD5" w:rsidRPr="00236BD5" w:rsidRDefault="00236BD5" w:rsidP="00236BD5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236BD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</w:tbl>
    <w:p w14:paraId="25832C0A" w14:textId="77777777" w:rsidR="00236BD5" w:rsidRPr="008C1D4B" w:rsidRDefault="00236BD5" w:rsidP="00395906">
      <w:pPr>
        <w:rPr>
          <w:rFonts w:ascii="Times New Roman" w:hAnsi="Times New Roman" w:cs="Times New Roman"/>
        </w:rPr>
      </w:pPr>
    </w:p>
    <w:p w14:paraId="6E93E8F9" w14:textId="46660669" w:rsidR="00B52B91" w:rsidRDefault="00236BD5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To maximize the interference, the distance between macro BS and Tag is 35m and for this scenario, D1T1-A1 and D1T1-A2 are same.</w:t>
      </w:r>
    </w:p>
    <w:p w14:paraId="46D0B9FC" w14:textId="0271976C" w:rsidR="00236BD5" w:rsidRDefault="00236BD5" w:rsidP="00395906">
      <w:pPr>
        <w:rPr>
          <w:rFonts w:ascii="Times New Roman" w:hAnsi="Times New Roman" w:cs="Times New Roman"/>
        </w:rPr>
      </w:pPr>
    </w:p>
    <w:p w14:paraId="50FFA14B" w14:textId="43AD2B37" w:rsidR="00236BD5" w:rsidRPr="00CE69FB" w:rsidRDefault="00236BD5" w:rsidP="00236BD5">
      <w:pPr>
        <w:pStyle w:val="ac"/>
        <w:numPr>
          <w:ilvl w:val="0"/>
          <w:numId w:val="24"/>
        </w:numPr>
        <w:rPr>
          <w:rFonts w:ascii="Times New Roman" w:hAnsi="Times New Roman" w:cs="Times New Roman"/>
        </w:rPr>
      </w:pPr>
      <w:r w:rsidRPr="008C1D4B">
        <w:rPr>
          <w:rFonts w:ascii="Times New Roman" w:hAnsi="Times New Roman" w:cs="Times New Roman"/>
          <w:b/>
          <w:bCs/>
          <w:sz w:val="24"/>
          <w:szCs w:val="24"/>
        </w:rPr>
        <w:t>R2D in DL spectrum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>, aggressor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>R2D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, victim: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 xml:space="preserve">NR DL </w:t>
      </w:r>
    </w:p>
    <w:p w14:paraId="385A1C1D" w14:textId="65776754" w:rsidR="00236BD5" w:rsidRPr="00236BD5" w:rsidRDefault="00000000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object w:dxaOrig="1440" w:dyaOrig="1440" w14:anchorId="22CA756A">
          <v:shape id="_x0000_s2066" type="#_x0000_t75" style="position:absolute;left:0;text-align:left;margin-left:0;margin-top:13.6pt;width:357.15pt;height:159.35pt;z-index:251677696;mso-wrap-style:tight;mso-position-horizontal:center;mso-position-vertical:absolute" filled="t" stroked="t">
            <v:imagedata r:id="rId24" o:title=""/>
            <w10:wrap type="topAndBottom"/>
          </v:shape>
          <o:OLEObject Type="Embed" ProgID="Visio.Drawing.15" ShapeID="_x0000_s2066" DrawAspect="Content" ObjectID="_1777136029" r:id="rId25"/>
        </w:object>
      </w:r>
    </w:p>
    <w:p w14:paraId="25694F1D" w14:textId="04194AF9" w:rsidR="00236BD5" w:rsidRDefault="00236BD5" w:rsidP="00395906">
      <w:pPr>
        <w:rPr>
          <w:rFonts w:ascii="Times New Roman" w:hAnsi="Times New Roman" w:cs="Times New Roman"/>
        </w:rPr>
      </w:pPr>
    </w:p>
    <w:tbl>
      <w:tblPr>
        <w:tblW w:w="7508" w:type="dxa"/>
        <w:jc w:val="center"/>
        <w:tblLook w:val="04A0" w:firstRow="1" w:lastRow="0" w:firstColumn="1" w:lastColumn="0" w:noHBand="0" w:noVBand="1"/>
      </w:tblPr>
      <w:tblGrid>
        <w:gridCol w:w="5041"/>
        <w:gridCol w:w="1760"/>
        <w:gridCol w:w="707"/>
      </w:tblGrid>
      <w:tr w:rsidR="00E73E8F" w:rsidRPr="00E73E8F" w14:paraId="4C5A2D9E" w14:textId="77777777" w:rsidTr="00E73E8F">
        <w:trPr>
          <w:trHeight w:val="300"/>
          <w:jc w:val="center"/>
        </w:trPr>
        <w:tc>
          <w:tcPr>
            <w:tcW w:w="5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5F50443" w14:textId="02974D7F" w:rsidR="00E73E8F" w:rsidRPr="00E73E8F" w:rsidRDefault="00E73E8F" w:rsidP="00E73E8F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3B13F14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01CDB9B6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012335" w:rsidRPr="00E73E8F" w14:paraId="05F98D95" w14:textId="77777777" w:rsidTr="00CC21B9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A94F093" w14:textId="3CC76651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interference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power@Reader</w:t>
            </w:r>
            <w:proofErr w:type="spellEnd"/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 Tx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7EDE10A3" w14:textId="30D56A0B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-80.78688431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8314A3B" w14:textId="1E31A6D3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　</w:t>
            </w:r>
          </w:p>
        </w:tc>
      </w:tr>
      <w:tr w:rsidR="00012335" w:rsidRPr="00E73E8F" w14:paraId="0F56C4CE" w14:textId="77777777" w:rsidTr="00CC21B9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51B93FEE" w14:textId="0E6E9659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interference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power@UE</w:t>
            </w:r>
            <w:proofErr w:type="spellEnd"/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 Rx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AD66D25" w14:textId="3349D03A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-68.78688431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1F25FC8F" w14:textId="75948C58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　</w:t>
            </w:r>
          </w:p>
        </w:tc>
      </w:tr>
      <w:tr w:rsidR="00012335" w:rsidRPr="00E73E8F" w14:paraId="36053AD0" w14:textId="77777777" w:rsidTr="00CC21B9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0EC8D7EC" w14:textId="1781D424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Noise power@ UE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A103E58" w14:textId="19B2B107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-112.4472749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6C3485FD" w14:textId="4AC3D09A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　</w:t>
            </w:r>
          </w:p>
        </w:tc>
      </w:tr>
      <w:tr w:rsidR="00012335" w:rsidRPr="00E73E8F" w14:paraId="684B461A" w14:textId="77777777" w:rsidTr="00E73E8F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01AE19CE" w14:textId="26EA37EC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Interference total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0F2097F4" w14:textId="253FC3DA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-68.5209847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7072343F" w14:textId="07F31B02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dBm</w:t>
            </w:r>
          </w:p>
        </w:tc>
      </w:tr>
      <w:tr w:rsidR="00012335" w:rsidRPr="00E73E8F" w14:paraId="411515E1" w14:textId="77777777" w:rsidTr="00E73E8F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ACD3EF8" w14:textId="09404643" w:rsidR="00012335" w:rsidRPr="00E73E8F" w:rsidRDefault="00012335" w:rsidP="00012335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sz w:val="22"/>
              </w:rPr>
              <w:t>Signal power of R2D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1EF57CAC" w14:textId="43542617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　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ABC9E63" w14:textId="6DE7494A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　</w:t>
            </w:r>
          </w:p>
        </w:tc>
      </w:tr>
      <w:tr w:rsidR="00012335" w:rsidRPr="00E73E8F" w14:paraId="35B1D53F" w14:textId="77777777" w:rsidTr="00E73E8F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60F53160" w14:textId="31C40036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Received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power@UE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9742B82" w14:textId="53ABEF74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-44.98947231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8B5E8D4" w14:textId="75F2F1E8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dBm</w:t>
            </w:r>
          </w:p>
        </w:tc>
      </w:tr>
      <w:tr w:rsidR="00012335" w:rsidRPr="00E73E8F" w14:paraId="45AE47C8" w14:textId="77777777" w:rsidTr="00E73E8F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024EAFA0" w14:textId="63984DE8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　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1FB44985" w14:textId="262AB050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　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6275363A" w14:textId="42323B15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　</w:t>
            </w:r>
          </w:p>
        </w:tc>
      </w:tr>
      <w:tr w:rsidR="00012335" w:rsidRPr="00E73E8F" w14:paraId="2A740FF3" w14:textId="77777777" w:rsidTr="00E73E8F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A048F09" w14:textId="6903DBEC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SINR@UE before interference added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BF01BC5" w14:textId="59ED9461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67.45780264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56623B1" w14:textId="6969117E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dB</w:t>
            </w:r>
          </w:p>
        </w:tc>
      </w:tr>
      <w:tr w:rsidR="00012335" w:rsidRPr="00E73E8F" w14:paraId="5899EBAA" w14:textId="77777777" w:rsidTr="00E73E8F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1949E2A" w14:textId="71CFC3F4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 xml:space="preserve">SINR@UE after interference added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7D8496A2" w14:textId="11A0327F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23.53151239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6293BBD6" w14:textId="5859D50F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dB</w:t>
            </w:r>
          </w:p>
        </w:tc>
      </w:tr>
      <w:tr w:rsidR="00012335" w:rsidRPr="00E73E8F" w14:paraId="59418579" w14:textId="77777777" w:rsidTr="00E73E8F">
        <w:trPr>
          <w:trHeight w:val="300"/>
          <w:jc w:val="center"/>
        </w:trPr>
        <w:tc>
          <w:tcPr>
            <w:tcW w:w="5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3F2BA51" w14:textId="18070837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>Throughput loss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1E27BEF" w14:textId="14E18430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green"/>
              </w:rPr>
            </w:pPr>
            <w:r w:rsidRPr="00012335"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  <w:highlight w:val="red"/>
              </w:rPr>
              <w:t>21.36817323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58B956BD" w14:textId="3E4E1D08" w:rsidR="00012335" w:rsidRPr="00E73E8F" w:rsidRDefault="00012335" w:rsidP="00012335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>%</w:t>
            </w:r>
          </w:p>
        </w:tc>
      </w:tr>
    </w:tbl>
    <w:p w14:paraId="24B76ECC" w14:textId="77777777" w:rsidR="00E73E8F" w:rsidRDefault="00E73E8F" w:rsidP="00395906">
      <w:pPr>
        <w:rPr>
          <w:rFonts w:ascii="Times New Roman" w:hAnsi="Times New Roman" w:cs="Times New Roman"/>
        </w:rPr>
      </w:pPr>
    </w:p>
    <w:p w14:paraId="6B1AD744" w14:textId="5CCD216A" w:rsidR="00E73E8F" w:rsidRPr="00CE69FB" w:rsidRDefault="00E73E8F" w:rsidP="00E73E8F">
      <w:pPr>
        <w:pStyle w:val="ac"/>
        <w:numPr>
          <w:ilvl w:val="0"/>
          <w:numId w:val="24"/>
        </w:numPr>
        <w:rPr>
          <w:rFonts w:ascii="Times New Roman" w:hAnsi="Times New Roman" w:cs="Times New Roman"/>
        </w:rPr>
      </w:pPr>
      <w:r w:rsidRPr="008C1D4B">
        <w:rPr>
          <w:rFonts w:ascii="Times New Roman" w:hAnsi="Times New Roman" w:cs="Times New Roman"/>
          <w:b/>
          <w:bCs/>
          <w:sz w:val="24"/>
          <w:szCs w:val="24"/>
        </w:rPr>
        <w:t xml:space="preserve">R2D in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U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>L spectrum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>, aggressor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 xml:space="preserve">NR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U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>L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, victim: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 xml:space="preserve">R2D </w:t>
      </w:r>
    </w:p>
    <w:p w14:paraId="48C28FFE" w14:textId="0B3009B2" w:rsidR="00E73E8F" w:rsidRDefault="00000000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object w:dxaOrig="1440" w:dyaOrig="1440" w14:anchorId="6FFA7060">
          <v:shape id="_x0000_s2061" type="#_x0000_t75" style="position:absolute;left:0;text-align:left;margin-left:0;margin-top:9.4pt;width:371.25pt;height:165.6pt;z-index:251669504;mso-wrap-style:tight;mso-position-horizontal:center" filled="t" stroked="t">
            <v:imagedata r:id="rId26" o:title=""/>
            <w10:wrap type="topAndBottom"/>
          </v:shape>
          <o:OLEObject Type="Embed" ProgID="Visio.Drawing.15" ShapeID="_x0000_s2061" DrawAspect="Content" ObjectID="_1777136030" r:id="rId27"/>
        </w:object>
      </w:r>
    </w:p>
    <w:tbl>
      <w:tblPr>
        <w:tblW w:w="7933" w:type="dxa"/>
        <w:jc w:val="center"/>
        <w:tblLook w:val="04A0" w:firstRow="1" w:lastRow="0" w:firstColumn="1" w:lastColumn="0" w:noHBand="0" w:noVBand="1"/>
      </w:tblPr>
      <w:tblGrid>
        <w:gridCol w:w="5604"/>
        <w:gridCol w:w="1760"/>
        <w:gridCol w:w="644"/>
      </w:tblGrid>
      <w:tr w:rsidR="00E73E8F" w:rsidRPr="00E73E8F" w14:paraId="7A77358C" w14:textId="77777777" w:rsidTr="00E73E8F">
        <w:trPr>
          <w:trHeight w:val="300"/>
          <w:jc w:val="center"/>
        </w:trPr>
        <w:tc>
          <w:tcPr>
            <w:tcW w:w="5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23519E1D" w14:textId="08D31F12" w:rsidR="00E73E8F" w:rsidRPr="00E73E8F" w:rsidRDefault="00E73E8F" w:rsidP="00E73E8F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lastRenderedPageBreak/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0D2B844C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5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597F0F34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E73E8F" w:rsidRPr="00E73E8F" w14:paraId="3109C03A" w14:textId="77777777" w:rsidTr="00E73E8F">
        <w:trPr>
          <w:trHeight w:val="300"/>
          <w:jc w:val="center"/>
        </w:trPr>
        <w:tc>
          <w:tcPr>
            <w:tcW w:w="56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4A4E3F22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power@UE</w:t>
            </w:r>
            <w:proofErr w:type="spellEnd"/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Tx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36D8DE2F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-40.72020093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38D07AF4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73E8F" w:rsidRPr="00E73E8F" w14:paraId="3466BC91" w14:textId="77777777" w:rsidTr="00E73E8F">
        <w:trPr>
          <w:trHeight w:val="300"/>
          <w:jc w:val="center"/>
        </w:trPr>
        <w:tc>
          <w:tcPr>
            <w:tcW w:w="56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5E2045E3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power@Tag</w:t>
            </w:r>
            <w:proofErr w:type="spellEnd"/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Rx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172606FC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-32.5809619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28E6AC24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73E8F" w:rsidRPr="00E73E8F" w14:paraId="2A19F7AC" w14:textId="77777777" w:rsidTr="00E73E8F">
        <w:trPr>
          <w:trHeight w:val="300"/>
          <w:jc w:val="center"/>
        </w:trPr>
        <w:tc>
          <w:tcPr>
            <w:tcW w:w="56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645CD832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Interference total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58DEE7FB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-31.96082764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7A765EA6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73E8F" w:rsidRPr="00E73E8F" w14:paraId="1C57A9FA" w14:textId="77777777" w:rsidTr="00E73E8F">
        <w:trPr>
          <w:trHeight w:val="300"/>
          <w:jc w:val="center"/>
        </w:trPr>
        <w:tc>
          <w:tcPr>
            <w:tcW w:w="56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413F5495" w14:textId="77777777" w:rsidR="00E73E8F" w:rsidRPr="00E73E8F" w:rsidRDefault="00E73E8F" w:rsidP="00E73E8F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Signal power of R2D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359C9C77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542B4DE2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E73E8F" w:rsidRPr="00E73E8F" w14:paraId="524E7D36" w14:textId="77777777" w:rsidTr="00E73E8F">
        <w:trPr>
          <w:trHeight w:val="300"/>
          <w:jc w:val="center"/>
        </w:trPr>
        <w:tc>
          <w:tcPr>
            <w:tcW w:w="56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6A208B3F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Received power@ Tag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7D8AEF43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-33.2907726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5609D573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E73E8F" w:rsidRPr="00E73E8F" w14:paraId="1E26C02A" w14:textId="77777777" w:rsidTr="00E73E8F">
        <w:trPr>
          <w:trHeight w:val="300"/>
          <w:jc w:val="center"/>
        </w:trPr>
        <w:tc>
          <w:tcPr>
            <w:tcW w:w="56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282651B1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6118BB4E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0CD68E88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E73E8F" w:rsidRPr="00E73E8F" w14:paraId="2455AC01" w14:textId="77777777" w:rsidTr="00E73E8F">
        <w:trPr>
          <w:trHeight w:val="300"/>
          <w:jc w:val="center"/>
        </w:trPr>
        <w:tc>
          <w:tcPr>
            <w:tcW w:w="56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4FA6CD0B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proofErr w:type="spellStart"/>
            <w:r w:rsidRPr="00E73E8F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SINR@Tag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4D150B44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  <w:t>-1.329944959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3B5E1B9A" w14:textId="77777777" w:rsidR="00E73E8F" w:rsidRPr="00E73E8F" w:rsidRDefault="00E73E8F" w:rsidP="00E73E8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E73E8F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  <w:t>dB</w:t>
            </w:r>
          </w:p>
        </w:tc>
      </w:tr>
    </w:tbl>
    <w:p w14:paraId="7889D2E9" w14:textId="06DC585E" w:rsidR="00E73E8F" w:rsidRPr="00E73E8F" w:rsidRDefault="00E73E8F" w:rsidP="00395906">
      <w:pPr>
        <w:rPr>
          <w:rFonts w:ascii="Times New Roman" w:hAnsi="Times New Roman" w:cs="Times New Roman"/>
        </w:rPr>
      </w:pPr>
    </w:p>
    <w:p w14:paraId="0461CC17" w14:textId="35C86262" w:rsidR="00AE65AE" w:rsidRPr="00CE69FB" w:rsidRDefault="00AE65AE" w:rsidP="00AE65AE">
      <w:pPr>
        <w:pStyle w:val="ac"/>
        <w:numPr>
          <w:ilvl w:val="0"/>
          <w:numId w:val="24"/>
        </w:numPr>
        <w:rPr>
          <w:rFonts w:ascii="Times New Roman" w:hAnsi="Times New Roman" w:cs="Times New Roman"/>
        </w:rPr>
      </w:pPr>
      <w:r w:rsidRPr="008C1D4B">
        <w:rPr>
          <w:rFonts w:ascii="Times New Roman" w:hAnsi="Times New Roman" w:cs="Times New Roman"/>
          <w:b/>
          <w:bCs/>
          <w:sz w:val="24"/>
          <w:szCs w:val="24"/>
        </w:rPr>
        <w:t xml:space="preserve">R2D in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U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>L spectrum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>, aggressor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>R2D</w:t>
      </w:r>
      <w:r w:rsidRPr="00CE69FB">
        <w:rPr>
          <w:rFonts w:ascii="Times New Roman" w:hAnsi="Times New Roman" w:cs="Times New Roman" w:hint="eastAsia"/>
          <w:b/>
          <w:bCs/>
          <w:sz w:val="24"/>
          <w:szCs w:val="24"/>
        </w:rPr>
        <w:t>, victim:</w:t>
      </w:r>
      <w:r w:rsidRPr="00CE69F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 xml:space="preserve">NR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U</w:t>
      </w:r>
      <w:r w:rsidRPr="008C1D4B">
        <w:rPr>
          <w:rFonts w:ascii="Times New Roman" w:hAnsi="Times New Roman" w:cs="Times New Roman"/>
          <w:b/>
          <w:bCs/>
          <w:sz w:val="24"/>
          <w:szCs w:val="24"/>
        </w:rPr>
        <w:t xml:space="preserve">L </w:t>
      </w:r>
    </w:p>
    <w:p w14:paraId="26BFE68D" w14:textId="2922CABB" w:rsidR="00E73E8F" w:rsidRPr="00AE65AE" w:rsidRDefault="00000000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object w:dxaOrig="1440" w:dyaOrig="1440" w14:anchorId="6D3BA034">
          <v:shape id="_x0000_s2062" type="#_x0000_t75" style="position:absolute;left:0;text-align:left;margin-left:0;margin-top:1.75pt;width:349.2pt;height:126.6pt;z-index:251670528;mso-wrap-style:tight;mso-position-horizontal:center" filled="t" stroked="t">
            <v:imagedata r:id="rId28" o:title=""/>
            <w10:wrap type="topAndBottom"/>
          </v:shape>
          <o:OLEObject Type="Embed" ProgID="Visio.Drawing.15" ShapeID="_x0000_s2062" DrawAspect="Content" ObjectID="_1777136031" r:id="rId29"/>
        </w:object>
      </w:r>
    </w:p>
    <w:tbl>
      <w:tblPr>
        <w:tblW w:w="7299" w:type="dxa"/>
        <w:jc w:val="center"/>
        <w:tblLook w:val="04A0" w:firstRow="1" w:lastRow="0" w:firstColumn="1" w:lastColumn="0" w:noHBand="0" w:noVBand="1"/>
      </w:tblPr>
      <w:tblGrid>
        <w:gridCol w:w="4895"/>
        <w:gridCol w:w="1760"/>
        <w:gridCol w:w="644"/>
      </w:tblGrid>
      <w:tr w:rsidR="00DE71A1" w:rsidRPr="00DE71A1" w14:paraId="2C40182D" w14:textId="77777777" w:rsidTr="005D23F2">
        <w:trPr>
          <w:trHeight w:val="300"/>
          <w:jc w:val="center"/>
        </w:trPr>
        <w:tc>
          <w:tcPr>
            <w:tcW w:w="4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7E992859" w14:textId="61B37FE4" w:rsidR="00DE71A1" w:rsidRPr="00DE71A1" w:rsidRDefault="00DE71A1" w:rsidP="00DE71A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I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FF"/>
                <w:kern w:val="0"/>
                <w:sz w:val="22"/>
              </w:rPr>
              <w:t xml:space="preserve">nterference </w:t>
            </w:r>
            <w:r w:rsidRPr="000C3659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power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54ADCAC1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2A4821A9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DE71A1" w:rsidRPr="00DE71A1" w14:paraId="59CA2DC1" w14:textId="77777777" w:rsidTr="005D23F2">
        <w:trPr>
          <w:trHeight w:val="300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bottom"/>
            <w:hideMark/>
          </w:tcPr>
          <w:p w14:paraId="31EC50A3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Noise </w:t>
            </w:r>
            <w:proofErr w:type="spellStart"/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power@BS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51DE5255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-116.4472749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59096DE7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DE71A1" w:rsidRPr="00DE71A1" w14:paraId="696F9EE2" w14:textId="77777777" w:rsidTr="005D23F2">
        <w:trPr>
          <w:trHeight w:val="300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3C4A221A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Interference power @ Reader Tx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030B02E3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-105.6530725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587A5DDC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DE71A1" w:rsidRPr="00DE71A1" w14:paraId="7EAB7062" w14:textId="77777777" w:rsidTr="005D23F2">
        <w:trPr>
          <w:trHeight w:val="300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7A2F2C66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Interference power @ BS Rx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7EC73F42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-110.6530725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3CD2D112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DE71A1" w:rsidRPr="00DE71A1" w14:paraId="3DF04D64" w14:textId="77777777" w:rsidTr="005D23F2">
        <w:trPr>
          <w:trHeight w:val="300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12035F6F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Interference </w:t>
            </w:r>
            <w:proofErr w:type="spellStart"/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toal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2670D44E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-104.1932962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518D89E7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dBm</w:t>
            </w:r>
          </w:p>
        </w:tc>
      </w:tr>
      <w:tr w:rsidR="00DE71A1" w:rsidRPr="00DE71A1" w14:paraId="42A2BAFF" w14:textId="77777777" w:rsidTr="005D23F2">
        <w:trPr>
          <w:trHeight w:val="300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46D5D370" w14:textId="77777777" w:rsidR="00DE71A1" w:rsidRPr="00DE71A1" w:rsidRDefault="00DE71A1" w:rsidP="00DE71A1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b/>
                <w:bCs/>
                <w:color w:val="0000FF"/>
                <w:kern w:val="0"/>
                <w:sz w:val="22"/>
              </w:rPr>
              <w:t>Signal power of R2D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141D4EED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43698867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DE71A1" w:rsidRPr="00DE71A1" w14:paraId="5368D16B" w14:textId="77777777" w:rsidTr="005D23F2">
        <w:trPr>
          <w:trHeight w:val="300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77ECB1D5" w14:textId="77777777" w:rsidR="00DE71A1" w:rsidRPr="00DE71A1" w:rsidRDefault="00DE71A1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Received </w:t>
            </w:r>
            <w:proofErr w:type="spellStart"/>
            <w:r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power@BS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4E6F397B" w14:textId="11C31EA5" w:rsidR="00DE71A1" w:rsidRPr="00DE71A1" w:rsidRDefault="005D23F2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2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2"/>
              </w:rPr>
              <w:t>-108.2995965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1BFCFC54" w14:textId="0191954B" w:rsidR="00DE71A1" w:rsidRPr="00DE71A1" w:rsidRDefault="005D23F2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dBm</w:t>
            </w:r>
            <w:r w:rsidR="00DE71A1" w:rsidRPr="00DE71A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</w:tr>
      <w:tr w:rsidR="005D23F2" w:rsidRPr="00DE71A1" w14:paraId="7EFEE482" w14:textId="77777777" w:rsidTr="005D23F2">
        <w:trPr>
          <w:trHeight w:val="300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</w:tcPr>
          <w:p w14:paraId="7760D68B" w14:textId="77777777" w:rsidR="005D23F2" w:rsidRPr="00DE71A1" w:rsidRDefault="005D23F2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</w:tcPr>
          <w:p w14:paraId="59138A3B" w14:textId="77777777" w:rsidR="005D23F2" w:rsidRDefault="005D23F2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2"/>
              </w:rPr>
            </w:pP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</w:tcPr>
          <w:p w14:paraId="5DAADD76" w14:textId="77777777" w:rsidR="005D23F2" w:rsidRDefault="005D23F2" w:rsidP="00DE71A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5D23F2" w:rsidRPr="00DE71A1" w14:paraId="6170E38E" w14:textId="77777777" w:rsidTr="005D23F2">
        <w:trPr>
          <w:trHeight w:val="285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7736EAD5" w14:textId="42B42E62" w:rsidR="005D23F2" w:rsidRPr="00DE71A1" w:rsidRDefault="005D23F2" w:rsidP="005D23F2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 xml:space="preserve">SINR@BS before interference added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10DBDBFA" w14:textId="438370F8" w:rsidR="005D23F2" w:rsidRPr="00DE71A1" w:rsidRDefault="005D23F2" w:rsidP="005D23F2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>8.147678434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5D92BD31" w14:textId="070F2E36" w:rsidR="005D23F2" w:rsidRPr="00DE71A1" w:rsidRDefault="005D23F2" w:rsidP="005D23F2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>dB</w:t>
            </w:r>
          </w:p>
        </w:tc>
      </w:tr>
      <w:tr w:rsidR="005D23F2" w:rsidRPr="00DE71A1" w14:paraId="30B2E780" w14:textId="77777777" w:rsidTr="005D23F2">
        <w:trPr>
          <w:trHeight w:val="285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42D6A7DC" w14:textId="1B7B920E" w:rsidR="005D23F2" w:rsidRPr="00DE71A1" w:rsidRDefault="005D23F2" w:rsidP="005D23F2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 xml:space="preserve">SINR@BS after interference added 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3FF284A1" w14:textId="60211265" w:rsidR="005D23F2" w:rsidRPr="00DE71A1" w:rsidRDefault="005D23F2" w:rsidP="005D23F2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>-4.106300328</w:t>
            </w:r>
          </w:p>
        </w:tc>
        <w:tc>
          <w:tcPr>
            <w:tcW w:w="6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55D6E8EE" w14:textId="702847BA" w:rsidR="005D23F2" w:rsidRPr="00DE71A1" w:rsidRDefault="005D23F2" w:rsidP="005D23F2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>dB</w:t>
            </w:r>
          </w:p>
        </w:tc>
      </w:tr>
      <w:tr w:rsidR="005D23F2" w:rsidRPr="00DE71A1" w14:paraId="6064682D" w14:textId="77777777" w:rsidTr="005D23F2">
        <w:trPr>
          <w:trHeight w:val="285"/>
          <w:jc w:val="center"/>
        </w:trPr>
        <w:tc>
          <w:tcPr>
            <w:tcW w:w="4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</w:tcPr>
          <w:p w14:paraId="2F7D0A88" w14:textId="5454A860" w:rsidR="005D23F2" w:rsidRPr="00DE71A1" w:rsidRDefault="005D23F2" w:rsidP="005D23F2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>Throughput loss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</w:tcPr>
          <w:p w14:paraId="6B09D7EC" w14:textId="4ECC43D0" w:rsidR="005D23F2" w:rsidRPr="00DE71A1" w:rsidRDefault="005D23F2" w:rsidP="005D23F2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  <w:highlight w:val="red"/>
              </w:rPr>
            </w:pPr>
            <w:r w:rsidRPr="005D23F2"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  <w:highlight w:val="red"/>
              </w:rPr>
              <w:t>7.10212688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</w:tcPr>
          <w:p w14:paraId="73AD74BD" w14:textId="0D5273B5" w:rsidR="005D23F2" w:rsidRPr="00DE71A1" w:rsidRDefault="005D23F2" w:rsidP="005D23F2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sz w:val="22"/>
              </w:rPr>
              <w:t>%</w:t>
            </w:r>
          </w:p>
        </w:tc>
      </w:tr>
    </w:tbl>
    <w:p w14:paraId="335FB0CA" w14:textId="77777777" w:rsidR="00E73E8F" w:rsidRDefault="00E73E8F" w:rsidP="00395906">
      <w:pPr>
        <w:rPr>
          <w:rFonts w:ascii="Times New Roman" w:hAnsi="Times New Roman" w:cs="Times New Roman"/>
        </w:rPr>
      </w:pPr>
    </w:p>
    <w:p w14:paraId="35FEAEB4" w14:textId="4ACEA79E" w:rsidR="00DE71A1" w:rsidRDefault="00DE71A1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In this case, we assume the Reader still </w:t>
      </w:r>
      <w:r>
        <w:rPr>
          <w:rFonts w:ascii="Times New Roman" w:hAnsi="Times New Roman" w:cs="Times New Roman"/>
        </w:rPr>
        <w:t>transmit</w:t>
      </w:r>
      <w:r>
        <w:rPr>
          <w:rFonts w:ascii="Times New Roman" w:hAnsi="Times New Roman" w:cs="Times New Roman" w:hint="eastAsia"/>
        </w:rPr>
        <w:t xml:space="preserve"> with maximum output power while the UE transmits with minimum output power</w:t>
      </w:r>
      <w:r w:rsidR="005D23F2"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 w:hint="eastAsia"/>
        </w:rPr>
        <w:t xml:space="preserve"> </w:t>
      </w:r>
    </w:p>
    <w:p w14:paraId="2A933914" w14:textId="6BDE3376" w:rsidR="00E73E8F" w:rsidRDefault="00E73E8F" w:rsidP="00395906">
      <w:pPr>
        <w:rPr>
          <w:rFonts w:ascii="Times New Roman" w:hAnsi="Times New Roman" w:cs="Times New Roman"/>
        </w:rPr>
      </w:pPr>
    </w:p>
    <w:p w14:paraId="4F514F2E" w14:textId="266CAA48" w:rsidR="00DE71A1" w:rsidRDefault="00DE71A1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In all, after the analysis above, we </w:t>
      </w:r>
      <w:r>
        <w:rPr>
          <w:rFonts w:ascii="Times New Roman" w:hAnsi="Times New Roman" w:cs="Times New Roman"/>
        </w:rPr>
        <w:t>identify</w:t>
      </w:r>
      <w:r>
        <w:rPr>
          <w:rFonts w:ascii="Times New Roman" w:hAnsi="Times New Roman" w:cs="Times New Roman" w:hint="eastAsia"/>
        </w:rPr>
        <w:t xml:space="preserve"> that there is no co-existence issue for the</w:t>
      </w:r>
      <w:r w:rsidR="004B342E">
        <w:rPr>
          <w:rFonts w:ascii="Times New Roman" w:hAnsi="Times New Roman" w:cs="Times New Roman" w:hint="eastAsia"/>
        </w:rPr>
        <w:t xml:space="preserve">se </w:t>
      </w:r>
      <w:r>
        <w:rPr>
          <w:rFonts w:ascii="Times New Roman" w:hAnsi="Times New Roman" w:cs="Times New Roman" w:hint="eastAsia"/>
        </w:rPr>
        <w:t>cases</w:t>
      </w:r>
      <w:r w:rsidR="004B342E">
        <w:rPr>
          <w:rFonts w:ascii="Times New Roman" w:hAnsi="Times New Roman" w:cs="Times New Roman" w:hint="eastAsia"/>
        </w:rPr>
        <w:t xml:space="preserve"> which is marked as </w:t>
      </w:r>
      <w:r w:rsidR="004B342E" w:rsidRPr="004B342E">
        <w:rPr>
          <w:rFonts w:ascii="Times New Roman" w:hAnsi="Times New Roman" w:cs="Times New Roman" w:hint="eastAsia"/>
          <w:highlight w:val="green"/>
        </w:rPr>
        <w:t>green</w:t>
      </w:r>
      <w:r w:rsidR="004B342E">
        <w:rPr>
          <w:rFonts w:ascii="Times New Roman" w:hAnsi="Times New Roman" w:cs="Times New Roman" w:hint="eastAsia"/>
        </w:rPr>
        <w:t xml:space="preserve"> in following table</w:t>
      </w:r>
      <w:r w:rsidR="00763AAB">
        <w:rPr>
          <w:rFonts w:ascii="Times New Roman" w:hAnsi="Times New Roman" w:cs="Times New Roman" w:hint="eastAsia"/>
        </w:rPr>
        <w:t>.</w:t>
      </w:r>
    </w:p>
    <w:p w14:paraId="2EAC665F" w14:textId="77777777" w:rsidR="00763AAB" w:rsidRDefault="00763AAB" w:rsidP="00395906">
      <w:pPr>
        <w:rPr>
          <w:rFonts w:ascii="Times New Roman" w:hAnsi="Times New Roman" w:cs="Times New Roman"/>
        </w:rPr>
      </w:pPr>
    </w:p>
    <w:p w14:paraId="7EF0CD19" w14:textId="208448A1" w:rsidR="00763AAB" w:rsidRPr="00763AAB" w:rsidRDefault="00763AAB" w:rsidP="00395906">
      <w:pPr>
        <w:rPr>
          <w:rFonts w:ascii="Times New Roman" w:hAnsi="Times New Roman" w:cs="Times New Roman"/>
          <w:b/>
          <w:bCs/>
        </w:rPr>
      </w:pPr>
      <w:r w:rsidRPr="00763AAB">
        <w:rPr>
          <w:rFonts w:ascii="Times New Roman" w:hAnsi="Times New Roman" w:cs="Times New Roman"/>
          <w:b/>
          <w:bCs/>
        </w:rPr>
        <w:t>O</w:t>
      </w:r>
      <w:r w:rsidRPr="00763AAB">
        <w:rPr>
          <w:rFonts w:ascii="Times New Roman" w:hAnsi="Times New Roman" w:cs="Times New Roman" w:hint="eastAsia"/>
          <w:b/>
          <w:bCs/>
        </w:rPr>
        <w:t xml:space="preserve">bservation 3: </w:t>
      </w:r>
      <w:r w:rsidR="004F7962">
        <w:rPr>
          <w:rFonts w:ascii="Times New Roman" w:hAnsi="Times New Roman" w:cs="Times New Roman" w:hint="eastAsia"/>
          <w:b/>
          <w:bCs/>
        </w:rPr>
        <w:t>For option 1-1, t</w:t>
      </w:r>
      <w:r w:rsidRPr="00763AAB">
        <w:rPr>
          <w:rFonts w:ascii="Times New Roman" w:hAnsi="Times New Roman" w:cs="Times New Roman" w:hint="eastAsia"/>
          <w:b/>
          <w:bCs/>
        </w:rPr>
        <w:t>here is no co-existence issue for the cases marked as green in the table below:</w:t>
      </w:r>
    </w:p>
    <w:tbl>
      <w:tblPr>
        <w:tblStyle w:val="11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3156"/>
        <w:gridCol w:w="2226"/>
        <w:gridCol w:w="1843"/>
        <w:gridCol w:w="1984"/>
      </w:tblGrid>
      <w:tr w:rsidR="00DE71A1" w:rsidRPr="00DE71A1" w14:paraId="6E582FBD" w14:textId="77777777" w:rsidTr="00DE71A1">
        <w:trPr>
          <w:trHeight w:val="600"/>
        </w:trPr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57379" w14:textId="77777777" w:rsidR="00DE71A1" w:rsidRPr="00DE71A1" w:rsidRDefault="00DE71A1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Deployment scenario and topology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BAD83" w14:textId="77777777" w:rsidR="00DE71A1" w:rsidRPr="00DE71A1" w:rsidRDefault="00DE71A1">
            <w:pPr>
              <w:spacing w:after="0"/>
              <w:jc w:val="center"/>
              <w:textAlignment w:val="baseline"/>
              <w:rPr>
                <w:b/>
                <w:bCs/>
                <w:color w:val="000000"/>
                <w:sz w:val="21"/>
                <w:szCs w:val="21"/>
              </w:rPr>
            </w:pPr>
            <w:r w:rsidRPr="00DE71A1">
              <w:rPr>
                <w:b/>
                <w:bCs/>
                <w:color w:val="000000"/>
                <w:sz w:val="21"/>
                <w:szCs w:val="21"/>
              </w:rPr>
              <w:t xml:space="preserve">spectrum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C8282" w14:textId="77777777" w:rsidR="00DE71A1" w:rsidRPr="00DE71A1" w:rsidRDefault="00DE71A1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aggressor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7A240" w14:textId="77777777" w:rsidR="00DE71A1" w:rsidRPr="00DE71A1" w:rsidRDefault="00DE71A1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victim</w:t>
            </w:r>
          </w:p>
        </w:tc>
      </w:tr>
      <w:tr w:rsidR="00DE71A1" w:rsidRPr="00DE71A1" w14:paraId="23E72545" w14:textId="77777777" w:rsidTr="00DE71A1">
        <w:trPr>
          <w:trHeight w:val="35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C523B" w14:textId="114FC861" w:rsidR="00DE71A1" w:rsidRPr="00DE71A1" w:rsidRDefault="00DE71A1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73600" behindDoc="0" locked="0" layoutInCell="1" allowOverlap="1" wp14:anchorId="6B3433BD" wp14:editId="5A307D9D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29210</wp:posOffset>
                  </wp:positionV>
                  <wp:extent cx="1866900" cy="444500"/>
                  <wp:effectExtent l="0" t="0" r="0" b="0"/>
                  <wp:wrapSquare wrapText="bothSides"/>
                  <wp:docPr id="372547576" name="图片 5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3924793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4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BA30E9" w14:textId="3F249094" w:rsidR="00DE71A1" w:rsidRPr="00DE71A1" w:rsidRDefault="00DE71A1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F335AF" w14:textId="77777777" w:rsidR="00DE71A1" w:rsidRPr="00DE71A1" w:rsidRDefault="00DE71A1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F48A7" w14:textId="77777777" w:rsidR="00DE71A1" w:rsidRPr="00283D65" w:rsidRDefault="00DE71A1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2EC7D" w14:textId="77777777" w:rsidR="00DE71A1" w:rsidRPr="00283D65" w:rsidRDefault="00DE71A1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 UL</w:t>
            </w:r>
          </w:p>
        </w:tc>
      </w:tr>
      <w:tr w:rsidR="00DE71A1" w:rsidRPr="00DE71A1" w14:paraId="4DBE96F4" w14:textId="77777777" w:rsidTr="00DE71A1">
        <w:trPr>
          <w:trHeight w:val="64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D81D5" w14:textId="77777777" w:rsidR="00DE71A1" w:rsidRPr="00DE71A1" w:rsidRDefault="00DE71A1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ACA4E" w14:textId="77777777" w:rsidR="00DE71A1" w:rsidRPr="00DE71A1" w:rsidRDefault="00DE71A1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FEAFA" w14:textId="77777777" w:rsidR="00DE71A1" w:rsidRPr="00283D65" w:rsidRDefault="00DE71A1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283D65">
              <w:rPr>
                <w:sz w:val="21"/>
                <w:szCs w:val="21"/>
                <w:highlight w:val="red"/>
              </w:rPr>
              <w:t>NR 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64E17" w14:textId="77777777" w:rsidR="00DE71A1" w:rsidRPr="00283D65" w:rsidRDefault="00DE71A1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283D65">
              <w:rPr>
                <w:sz w:val="21"/>
                <w:szCs w:val="21"/>
                <w:highlight w:val="red"/>
              </w:rPr>
              <w:t>device and/or reader</w:t>
            </w:r>
          </w:p>
        </w:tc>
      </w:tr>
      <w:tr w:rsidR="00DE71A1" w:rsidRPr="00DE71A1" w14:paraId="5A0B6111" w14:textId="77777777" w:rsidTr="00DE71A1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1FD3D" w14:textId="77777777" w:rsidR="00DE71A1" w:rsidRPr="00DE71A1" w:rsidRDefault="00DE71A1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CC487" w14:textId="77777777" w:rsidR="00DE71A1" w:rsidRPr="00DE71A1" w:rsidRDefault="00DE71A1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C7829" w14:textId="4FF57BF8" w:rsidR="00DE71A1" w:rsidRPr="009D479F" w:rsidRDefault="004B342E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9D479F">
              <w:rPr>
                <w:sz w:val="21"/>
                <w:szCs w:val="21"/>
                <w:highlight w:val="red"/>
              </w:rPr>
              <w:t>R</w:t>
            </w:r>
            <w:r w:rsidR="00DE71A1" w:rsidRPr="009D479F">
              <w:rPr>
                <w:sz w:val="21"/>
                <w:szCs w:val="21"/>
                <w:highlight w:val="red"/>
              </w:rPr>
              <w:t>eader</w:t>
            </w:r>
            <w:r w:rsidRPr="009D479F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AA651" w14:textId="77777777" w:rsidR="00DE71A1" w:rsidRPr="009D479F" w:rsidRDefault="00DE71A1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9D479F">
              <w:rPr>
                <w:sz w:val="21"/>
                <w:szCs w:val="21"/>
                <w:highlight w:val="red"/>
              </w:rPr>
              <w:t>NR DL</w:t>
            </w:r>
          </w:p>
        </w:tc>
      </w:tr>
      <w:tr w:rsidR="00DE71A1" w:rsidRPr="00DE71A1" w14:paraId="4C878B95" w14:textId="77777777" w:rsidTr="00DE71A1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7BBE5" w14:textId="77777777" w:rsidR="00DE71A1" w:rsidRPr="00DE71A1" w:rsidRDefault="00DE71A1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FF731" w14:textId="77777777" w:rsidR="00DE71A1" w:rsidRPr="00DE71A1" w:rsidRDefault="00DE71A1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AD2B7" w14:textId="77777777" w:rsidR="00DE71A1" w:rsidRPr="004B342E" w:rsidRDefault="00DE71A1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29980" w14:textId="45B34999" w:rsidR="00DE71A1" w:rsidRPr="004B342E" w:rsidRDefault="004B342E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</w:t>
            </w:r>
            <w:r w:rsidR="00DE71A1" w:rsidRPr="004B342E">
              <w:rPr>
                <w:sz w:val="21"/>
                <w:szCs w:val="21"/>
                <w:highlight w:val="green"/>
              </w:rPr>
              <w:t>evice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DE71A1" w:rsidRPr="00DE71A1" w14:paraId="4FEA91DF" w14:textId="77777777" w:rsidTr="00DE71A1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2A2EE" w14:textId="77777777" w:rsidR="00DE71A1" w:rsidRPr="00DE71A1" w:rsidRDefault="00DE71A1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14919" w14:textId="77777777" w:rsidR="00DE71A1" w:rsidRPr="00DE71A1" w:rsidRDefault="00DE71A1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E063E" w14:textId="77777777" w:rsidR="00DE71A1" w:rsidRPr="004B342E" w:rsidRDefault="00DE71A1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D26147" w14:textId="77777777" w:rsidR="00DE71A1" w:rsidRPr="004B342E" w:rsidRDefault="00DE71A1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NR DL</w:t>
            </w:r>
          </w:p>
        </w:tc>
      </w:tr>
      <w:tr w:rsidR="004B342E" w:rsidRPr="00DE71A1" w14:paraId="063B45CC" w14:textId="77777777" w:rsidTr="00DE71A1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17BE5" w14:textId="77777777" w:rsidR="004B342E" w:rsidRPr="00DE71A1" w:rsidRDefault="004B342E" w:rsidP="004B342E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AC55B" w14:textId="77777777" w:rsidR="004B342E" w:rsidRPr="00DE71A1" w:rsidRDefault="004B342E" w:rsidP="004B342E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F1DA46" w14:textId="3EAD8022" w:rsidR="004B342E" w:rsidRPr="00283D65" w:rsidRDefault="004B342E" w:rsidP="004B342E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4F7B54" w14:textId="68F91A76" w:rsidR="004B342E" w:rsidRPr="004B342E" w:rsidRDefault="004B342E" w:rsidP="004B342E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4B342E" w:rsidRPr="00DE71A1" w14:paraId="4BD0D1A3" w14:textId="77777777" w:rsidTr="00DE71A1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AF0E0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7AB8C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ED0289" w14:textId="77777777" w:rsidR="004B342E" w:rsidRPr="00283D65" w:rsidRDefault="004B342E" w:rsidP="004B342E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87122C" w14:textId="28B3938E" w:rsidR="004B342E" w:rsidRPr="004B342E" w:rsidRDefault="004B342E" w:rsidP="004B342E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4B342E" w:rsidRPr="00DE71A1" w14:paraId="0A48E706" w14:textId="77777777" w:rsidTr="00DE71A1">
        <w:trPr>
          <w:trHeight w:val="130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74823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72C1A" w14:textId="77777777" w:rsidR="004B342E" w:rsidRPr="00DE71A1" w:rsidRDefault="004B342E" w:rsidP="004B342E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139C90" w14:textId="77777777" w:rsidR="004B342E" w:rsidRPr="00AA2F99" w:rsidRDefault="004B342E" w:rsidP="004B342E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AA2F99">
              <w:rPr>
                <w:sz w:val="21"/>
                <w:szCs w:val="21"/>
                <w:highlight w:val="red"/>
              </w:rPr>
              <w:t>Reader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6A2637" w14:textId="77777777" w:rsidR="004B342E" w:rsidRPr="00AA2F99" w:rsidRDefault="004B342E" w:rsidP="004B342E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AA2F99">
              <w:rPr>
                <w:sz w:val="21"/>
                <w:szCs w:val="21"/>
                <w:highlight w:val="red"/>
              </w:rPr>
              <w:t>NR UL</w:t>
            </w:r>
          </w:p>
        </w:tc>
      </w:tr>
      <w:tr w:rsidR="004B342E" w:rsidRPr="00DE71A1" w14:paraId="2C109DF5" w14:textId="77777777" w:rsidTr="00DE71A1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90365" w14:textId="77777777" w:rsidR="004B342E" w:rsidRPr="00DE71A1" w:rsidRDefault="004B342E" w:rsidP="004B342E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3F050" w14:textId="77777777" w:rsidR="004B342E" w:rsidRPr="00DE71A1" w:rsidRDefault="004B342E" w:rsidP="004B342E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3716DD" w14:textId="4F2C8E7A" w:rsidR="004B342E" w:rsidRPr="005D23F2" w:rsidRDefault="004B342E" w:rsidP="004B342E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74E20A" w14:textId="4C0936C7" w:rsidR="004B342E" w:rsidRPr="005D23F2" w:rsidRDefault="004B342E" w:rsidP="004B342E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4B342E" w:rsidRPr="00DE71A1" w14:paraId="78BF1EFE" w14:textId="77777777" w:rsidTr="00DE71A1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378E5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1A702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00CBF1" w14:textId="77777777" w:rsidR="004B342E" w:rsidRPr="004B342E" w:rsidRDefault="004B342E" w:rsidP="004B342E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4B342E">
              <w:rPr>
                <w:rFonts w:eastAsiaTheme="minorEastAsia"/>
                <w:sz w:val="21"/>
                <w:szCs w:val="21"/>
                <w:highlight w:val="red"/>
              </w:rPr>
              <w:t>NR 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9CE30D" w14:textId="56541C7C" w:rsidR="004B342E" w:rsidRPr="004B342E" w:rsidRDefault="004B342E" w:rsidP="004B342E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4B342E">
              <w:rPr>
                <w:rFonts w:eastAsiaTheme="minorEastAsia"/>
                <w:sz w:val="21"/>
                <w:szCs w:val="21"/>
                <w:highlight w:val="red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  <w:tr w:rsidR="004B342E" w:rsidRPr="00DE71A1" w14:paraId="548A25F1" w14:textId="77777777" w:rsidTr="00DE71A1">
        <w:trPr>
          <w:trHeight w:val="163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4FC18" w14:textId="238E9675" w:rsidR="004B342E" w:rsidRPr="00DE71A1" w:rsidRDefault="004B342E" w:rsidP="004B342E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rFonts w:eastAsia="宋体"/>
                <w:noProof/>
                <w:szCs w:val="21"/>
                <w:lang w:val="en-GB" w:eastAsia="en-US"/>
              </w:rPr>
              <w:lastRenderedPageBreak/>
              <w:drawing>
                <wp:anchor distT="0" distB="0" distL="114300" distR="114300" simplePos="0" relativeHeight="251676672" behindDoc="0" locked="0" layoutInCell="1" allowOverlap="1" wp14:anchorId="4CB1C1BC" wp14:editId="02B2D3C7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73660</wp:posOffset>
                  </wp:positionV>
                  <wp:extent cx="1282700" cy="476250"/>
                  <wp:effectExtent l="0" t="0" r="0" b="0"/>
                  <wp:wrapNone/>
                  <wp:docPr id="1833498137" name="图片 4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80144782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B180E71" w14:textId="77777777" w:rsidR="004B342E" w:rsidRPr="00DE71A1" w:rsidRDefault="004B342E" w:rsidP="004B342E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44EEEA34" w14:textId="77777777" w:rsidR="004B342E" w:rsidRPr="00DE71A1" w:rsidRDefault="004B342E" w:rsidP="004B342E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1C9BAEF9" w14:textId="77777777" w:rsidR="004B342E" w:rsidRPr="00DE71A1" w:rsidRDefault="004B342E" w:rsidP="004B342E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1B945762" w14:textId="77777777" w:rsidR="004B342E" w:rsidRPr="00DE71A1" w:rsidRDefault="004B342E" w:rsidP="004B342E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317934F5" w14:textId="4443E3F3" w:rsidR="004B342E" w:rsidRPr="00DE71A1" w:rsidRDefault="004B342E" w:rsidP="004B342E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F163D6" w14:textId="77777777" w:rsidR="004B342E" w:rsidRPr="00DE71A1" w:rsidRDefault="004B342E" w:rsidP="004B342E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FD17F" w14:textId="77777777" w:rsidR="004B342E" w:rsidRPr="00283D65" w:rsidRDefault="004B342E" w:rsidP="004B342E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4DD49" w14:textId="77777777" w:rsidR="004B342E" w:rsidRPr="00283D65" w:rsidRDefault="004B342E" w:rsidP="004B342E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 UL</w:t>
            </w:r>
          </w:p>
        </w:tc>
      </w:tr>
      <w:tr w:rsidR="004B342E" w:rsidRPr="00DE71A1" w14:paraId="2F0041FA" w14:textId="77777777" w:rsidTr="00DE71A1">
        <w:trPr>
          <w:trHeight w:val="110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E6205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340FE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12EAF" w14:textId="77777777" w:rsidR="004B342E" w:rsidRPr="00283D65" w:rsidRDefault="004B342E" w:rsidP="004B342E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283D65">
              <w:rPr>
                <w:sz w:val="21"/>
                <w:szCs w:val="21"/>
                <w:highlight w:val="red"/>
              </w:rPr>
              <w:t>NR 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8C451" w14:textId="77777777" w:rsidR="004B342E" w:rsidRPr="00283D65" w:rsidRDefault="004B342E" w:rsidP="004B342E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283D65">
              <w:rPr>
                <w:sz w:val="21"/>
                <w:szCs w:val="21"/>
                <w:highlight w:val="red"/>
              </w:rPr>
              <w:t>device and/or reader</w:t>
            </w:r>
          </w:p>
        </w:tc>
      </w:tr>
      <w:tr w:rsidR="004B342E" w:rsidRPr="00DE71A1" w14:paraId="5603C918" w14:textId="77777777" w:rsidTr="00DE71A1">
        <w:trPr>
          <w:trHeight w:val="19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FD289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CACE3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12F26" w14:textId="2F30484B" w:rsidR="004B342E" w:rsidRPr="009D479F" w:rsidRDefault="004B342E" w:rsidP="004B342E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9D479F">
              <w:rPr>
                <w:sz w:val="21"/>
                <w:szCs w:val="21"/>
                <w:highlight w:val="red"/>
              </w:rPr>
              <w:t>Reader</w:t>
            </w:r>
            <w:r w:rsidRPr="009D479F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A7E81" w14:textId="77777777" w:rsidR="004B342E" w:rsidRPr="009D479F" w:rsidRDefault="004B342E" w:rsidP="004B342E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9D479F">
              <w:rPr>
                <w:sz w:val="21"/>
                <w:szCs w:val="21"/>
                <w:highlight w:val="red"/>
              </w:rPr>
              <w:t>NR DL</w:t>
            </w:r>
          </w:p>
        </w:tc>
      </w:tr>
      <w:tr w:rsidR="004B342E" w:rsidRPr="00DE71A1" w14:paraId="54959419" w14:textId="77777777" w:rsidTr="00DE71A1">
        <w:trPr>
          <w:trHeight w:val="14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67A54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FD5D6" w14:textId="77777777" w:rsidR="004B342E" w:rsidRPr="00DE71A1" w:rsidRDefault="004B342E" w:rsidP="004B342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B4D1B" w14:textId="77777777" w:rsidR="004B342E" w:rsidRPr="009D479F" w:rsidRDefault="004B342E" w:rsidP="004B342E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9D479F">
              <w:rPr>
                <w:sz w:val="21"/>
                <w:szCs w:val="21"/>
                <w:highlight w:val="green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9E0E6" w14:textId="77777777" w:rsidR="004B342E" w:rsidRPr="009D479F" w:rsidRDefault="004B342E" w:rsidP="004B342E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9D479F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AA2F99" w:rsidRPr="00DE71A1" w14:paraId="3DAD2B17" w14:textId="77777777" w:rsidTr="00DE71A1">
        <w:trPr>
          <w:trHeight w:val="92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F53EF" w14:textId="77777777" w:rsidR="00AA2F99" w:rsidRPr="00DE71A1" w:rsidRDefault="00AA2F99" w:rsidP="00AA2F99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3AAED" w14:textId="77777777" w:rsidR="00AA2F99" w:rsidRPr="00DE71A1" w:rsidRDefault="00AA2F99" w:rsidP="00AA2F99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11B4A" w14:textId="7524C898" w:rsidR="00AA2F99" w:rsidRPr="00283D65" w:rsidRDefault="00AA2F99" w:rsidP="00AA2F99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4B342E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60D3E1" w14:textId="1EDC233E" w:rsidR="00AA2F99" w:rsidRPr="00283D65" w:rsidRDefault="00AA2F99" w:rsidP="00AA2F99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4B342E">
              <w:rPr>
                <w:sz w:val="21"/>
                <w:szCs w:val="21"/>
                <w:highlight w:val="green"/>
              </w:rPr>
              <w:t>NR DL</w:t>
            </w:r>
          </w:p>
        </w:tc>
      </w:tr>
      <w:tr w:rsidR="00AA2F99" w:rsidRPr="00DE71A1" w14:paraId="0C82EACE" w14:textId="77777777" w:rsidTr="00DE71A1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86D9A" w14:textId="77777777" w:rsidR="00AA2F99" w:rsidRPr="00DE71A1" w:rsidRDefault="00AA2F99" w:rsidP="00AA2F99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19EFC" w14:textId="77777777" w:rsidR="00AA2F99" w:rsidRPr="00DE71A1" w:rsidRDefault="00AA2F99" w:rsidP="00AA2F99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D1512" w14:textId="7E40D571" w:rsidR="00AA2F99" w:rsidRPr="00283D65" w:rsidRDefault="00AA2F99" w:rsidP="00AA2F99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8DE201E" w14:textId="18493AAD" w:rsidR="00AA2F99" w:rsidRPr="00283D65" w:rsidRDefault="00AA2F99" w:rsidP="00AA2F99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AA2F99" w:rsidRPr="00DE71A1" w14:paraId="4CF6FADC" w14:textId="77777777" w:rsidTr="00DE71A1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AEEB8" w14:textId="77777777" w:rsidR="00AA2F99" w:rsidRPr="00DE71A1" w:rsidRDefault="00AA2F99" w:rsidP="00AA2F99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4C8C2" w14:textId="77777777" w:rsidR="00AA2F99" w:rsidRPr="00DE71A1" w:rsidRDefault="00AA2F99" w:rsidP="00AA2F99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691FF" w14:textId="1DEF4C45" w:rsidR="00AA2F99" w:rsidRPr="00283D65" w:rsidRDefault="00AA2F99" w:rsidP="00AA2F99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EB9D1B" w14:textId="427300B2" w:rsidR="00AA2F99" w:rsidRPr="00283D65" w:rsidRDefault="00AA2F99" w:rsidP="00AA2F99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AA2F99" w:rsidRPr="00DE71A1" w14:paraId="6929666F" w14:textId="77777777" w:rsidTr="00DE71A1">
        <w:trPr>
          <w:trHeight w:val="126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2B2E6" w14:textId="77777777" w:rsidR="00AA2F99" w:rsidRPr="00DE71A1" w:rsidRDefault="00AA2F99" w:rsidP="00AA2F99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5E764" w14:textId="77777777" w:rsidR="00AA2F99" w:rsidRPr="00DE71A1" w:rsidRDefault="00AA2F99" w:rsidP="00AA2F99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AA5E4" w14:textId="6B03D366" w:rsidR="00AA2F99" w:rsidRPr="00DE71A1" w:rsidRDefault="00AA2F99" w:rsidP="00AA2F99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AA2F99">
              <w:rPr>
                <w:sz w:val="21"/>
                <w:szCs w:val="21"/>
                <w:highlight w:val="red"/>
              </w:rPr>
              <w:t>Reader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1B0F5E" w14:textId="6CD2A788" w:rsidR="00AA2F99" w:rsidRPr="00DE71A1" w:rsidRDefault="00AA2F99" w:rsidP="00AA2F99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AA2F99">
              <w:rPr>
                <w:sz w:val="21"/>
                <w:szCs w:val="21"/>
                <w:highlight w:val="red"/>
              </w:rPr>
              <w:t>NR UL</w:t>
            </w:r>
          </w:p>
        </w:tc>
      </w:tr>
      <w:tr w:rsidR="00AA2F99" w:rsidRPr="00DE71A1" w14:paraId="490F27FE" w14:textId="77777777" w:rsidTr="00DE71A1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076D9" w14:textId="77777777" w:rsidR="00AA2F99" w:rsidRPr="00DE71A1" w:rsidRDefault="00AA2F99" w:rsidP="00AA2F99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C1230" w14:textId="77777777" w:rsidR="00AA2F99" w:rsidRPr="00DE71A1" w:rsidRDefault="00AA2F99" w:rsidP="00AA2F99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DA28D7C" w14:textId="68720018" w:rsidR="00AA2F99" w:rsidRPr="005D23F2" w:rsidRDefault="00AA2F99" w:rsidP="00AA2F99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1AA3E9" w14:textId="787A83F0" w:rsidR="00AA2F99" w:rsidRPr="005D23F2" w:rsidRDefault="00AA2F99" w:rsidP="00AA2F99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AA2F99" w:rsidRPr="00DE71A1" w14:paraId="12FAD4D1" w14:textId="77777777" w:rsidTr="00DE71A1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B8FA1" w14:textId="77777777" w:rsidR="00AA2F99" w:rsidRPr="00DE71A1" w:rsidRDefault="00AA2F99" w:rsidP="00AA2F99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2157E" w14:textId="77777777" w:rsidR="00AA2F99" w:rsidRPr="00DE71A1" w:rsidRDefault="00AA2F99" w:rsidP="00AA2F99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8F3BF2" w14:textId="080D08F0" w:rsidR="00AA2F99" w:rsidRPr="00DE71A1" w:rsidRDefault="00AA2F99" w:rsidP="00AA2F99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4B342E">
              <w:rPr>
                <w:rFonts w:eastAsiaTheme="minorEastAsia"/>
                <w:sz w:val="21"/>
                <w:szCs w:val="21"/>
                <w:highlight w:val="red"/>
              </w:rPr>
              <w:t>NR 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8FB7D17" w14:textId="20135FD6" w:rsidR="00AA2F99" w:rsidRPr="00DE71A1" w:rsidRDefault="00AA2F99" w:rsidP="00AA2F99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4B342E">
              <w:rPr>
                <w:rFonts w:eastAsiaTheme="minorEastAsia"/>
                <w:sz w:val="21"/>
                <w:szCs w:val="21"/>
                <w:highlight w:val="red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</w:tbl>
    <w:p w14:paraId="210E2F5D" w14:textId="1CF71E47" w:rsidR="00DE71A1" w:rsidRDefault="00DE71A1" w:rsidP="003959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</w:t>
      </w:r>
    </w:p>
    <w:p w14:paraId="74387A5D" w14:textId="46007219" w:rsidR="00763AAB" w:rsidRDefault="00D14CE0" w:rsidP="004F796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For option1-2, the legacy NR</w:t>
      </w:r>
      <w:r w:rsidR="004F7962">
        <w:rPr>
          <w:rFonts w:ascii="Times New Roman" w:hAnsi="Times New Roman" w:cs="Times New Roman" w:hint="eastAsia"/>
        </w:rPr>
        <w:t xml:space="preserve"> UE</w:t>
      </w:r>
      <w:r>
        <w:rPr>
          <w:rFonts w:ascii="Times New Roman" w:hAnsi="Times New Roman" w:cs="Times New Roman" w:hint="eastAsia"/>
        </w:rPr>
        <w:t xml:space="preserve"> </w:t>
      </w:r>
      <w:r w:rsidR="004F7962">
        <w:rPr>
          <w:rFonts w:ascii="Times New Roman" w:hAnsi="Times New Roman" w:cs="Times New Roman" w:hint="eastAsia"/>
        </w:rPr>
        <w:t xml:space="preserve">move </w:t>
      </w:r>
      <w:r>
        <w:rPr>
          <w:rFonts w:ascii="Times New Roman" w:hAnsi="Times New Roman" w:cs="Times New Roman" w:hint="eastAsia"/>
        </w:rPr>
        <w:t>in</w:t>
      </w:r>
      <w:r w:rsidR="004F7962">
        <w:rPr>
          <w:rFonts w:ascii="Times New Roman" w:hAnsi="Times New Roman" w:cs="Times New Roman" w:hint="eastAsia"/>
        </w:rPr>
        <w:t>to</w:t>
      </w:r>
      <w:r>
        <w:rPr>
          <w:rFonts w:ascii="Times New Roman" w:hAnsi="Times New Roman" w:cs="Times New Roman" w:hint="eastAsia"/>
        </w:rPr>
        <w:t xml:space="preserve"> the indoor, </w:t>
      </w:r>
      <w:r w:rsidR="004F7962">
        <w:rPr>
          <w:rFonts w:ascii="Times New Roman" w:hAnsi="Times New Roman" w:cs="Times New Roman" w:hint="eastAsia"/>
        </w:rPr>
        <w:t xml:space="preserve">and the main difference is </w:t>
      </w:r>
      <w:r w:rsidR="004F7962">
        <w:rPr>
          <w:rFonts w:ascii="Times New Roman" w:hAnsi="Times New Roman" w:cs="Times New Roman"/>
        </w:rPr>
        <w:t>that</w:t>
      </w:r>
      <w:r w:rsidR="004F7962">
        <w:rPr>
          <w:rFonts w:ascii="Times New Roman" w:hAnsi="Times New Roman" w:cs="Times New Roman" w:hint="eastAsia"/>
        </w:rPr>
        <w:t xml:space="preserve"> the penetration loss is removed </w:t>
      </w:r>
      <w:r w:rsidR="004F7962">
        <w:rPr>
          <w:rFonts w:ascii="Times New Roman" w:hAnsi="Times New Roman" w:cs="Times New Roman"/>
        </w:rPr>
        <w:t>which</w:t>
      </w:r>
      <w:r w:rsidR="004F7962">
        <w:rPr>
          <w:rFonts w:ascii="Times New Roman" w:hAnsi="Times New Roman" w:cs="Times New Roman" w:hint="eastAsia"/>
        </w:rPr>
        <w:t xml:space="preserve"> make the interference more severe</w:t>
      </w:r>
      <w:r w:rsidR="00301529">
        <w:rPr>
          <w:rFonts w:ascii="Times New Roman" w:hAnsi="Times New Roman" w:cs="Times New Roman" w:hint="eastAsia"/>
        </w:rPr>
        <w:t xml:space="preserve"> in some cases</w:t>
      </w:r>
      <w:r w:rsidR="004F7962">
        <w:rPr>
          <w:rFonts w:ascii="Times New Roman" w:hAnsi="Times New Roman" w:cs="Times New Roman" w:hint="eastAsia"/>
        </w:rPr>
        <w:t>, so we only check whether the green cases are still free of co-existence issue.</w:t>
      </w:r>
      <w:r w:rsidR="005D23F2">
        <w:rPr>
          <w:rFonts w:ascii="Times New Roman" w:hAnsi="Times New Roman" w:cs="Times New Roman" w:hint="eastAsia"/>
        </w:rPr>
        <w:t xml:space="preserve"> </w:t>
      </w:r>
      <w:r w:rsidR="005D23F2" w:rsidRPr="005D23F2">
        <w:rPr>
          <w:rFonts w:ascii="Times New Roman" w:hAnsi="Times New Roman" w:cs="Times New Roman"/>
        </w:rPr>
        <w:t>To save some page</w:t>
      </w:r>
      <w:r w:rsidR="005D23F2">
        <w:rPr>
          <w:rFonts w:ascii="Times New Roman" w:hAnsi="Times New Roman" w:cs="Times New Roman" w:hint="eastAsia"/>
        </w:rPr>
        <w:t>s</w:t>
      </w:r>
      <w:r w:rsidR="005D23F2" w:rsidRPr="005D23F2">
        <w:rPr>
          <w:rFonts w:ascii="Times New Roman" w:hAnsi="Times New Roman" w:cs="Times New Roman"/>
        </w:rPr>
        <w:t xml:space="preserve">, the calculations will not be listed </w:t>
      </w:r>
      <w:r w:rsidR="005D23F2">
        <w:rPr>
          <w:rFonts w:ascii="Times New Roman" w:hAnsi="Times New Roman" w:cs="Times New Roman" w:hint="eastAsia"/>
        </w:rPr>
        <w:t>here</w:t>
      </w:r>
      <w:r w:rsidR="005D23F2" w:rsidRPr="005D23F2">
        <w:rPr>
          <w:rFonts w:ascii="Times New Roman" w:hAnsi="Times New Roman" w:cs="Times New Roman"/>
        </w:rPr>
        <w:t xml:space="preserve">, and the details can be </w:t>
      </w:r>
      <w:r w:rsidR="005D23F2">
        <w:rPr>
          <w:rFonts w:ascii="Times New Roman" w:hAnsi="Times New Roman" w:cs="Times New Roman" w:hint="eastAsia"/>
        </w:rPr>
        <w:t>found</w:t>
      </w:r>
      <w:r w:rsidR="005D23F2" w:rsidRPr="005D23F2">
        <w:rPr>
          <w:rFonts w:ascii="Times New Roman" w:hAnsi="Times New Roman" w:cs="Times New Roman"/>
        </w:rPr>
        <w:t xml:space="preserve"> in </w:t>
      </w:r>
      <w:r w:rsidR="005D23F2">
        <w:rPr>
          <w:rFonts w:ascii="Times New Roman" w:hAnsi="Times New Roman" w:cs="Times New Roman" w:hint="eastAsia"/>
        </w:rPr>
        <w:t>Annex.</w:t>
      </w:r>
    </w:p>
    <w:p w14:paraId="5D0979E9" w14:textId="77777777" w:rsidR="005D23F2" w:rsidRDefault="005D23F2" w:rsidP="004F7962">
      <w:pPr>
        <w:rPr>
          <w:rFonts w:ascii="Times New Roman" w:hAnsi="Times New Roman" w:cs="Times New Roman"/>
        </w:rPr>
      </w:pPr>
    </w:p>
    <w:p w14:paraId="18BB0DF4" w14:textId="14FCE949" w:rsidR="005D23F2" w:rsidRPr="00763AAB" w:rsidRDefault="005D23F2" w:rsidP="005D23F2">
      <w:pPr>
        <w:rPr>
          <w:rFonts w:ascii="Times New Roman" w:hAnsi="Times New Roman" w:cs="Times New Roman"/>
          <w:b/>
          <w:bCs/>
        </w:rPr>
      </w:pPr>
      <w:r w:rsidRPr="00763AAB">
        <w:rPr>
          <w:rFonts w:ascii="Times New Roman" w:hAnsi="Times New Roman" w:cs="Times New Roman"/>
          <w:b/>
          <w:bCs/>
        </w:rPr>
        <w:t>O</w:t>
      </w:r>
      <w:r w:rsidRPr="00763AAB">
        <w:rPr>
          <w:rFonts w:ascii="Times New Roman" w:hAnsi="Times New Roman" w:cs="Times New Roman" w:hint="eastAsia"/>
          <w:b/>
          <w:bCs/>
        </w:rPr>
        <w:t xml:space="preserve">bservation </w:t>
      </w:r>
      <w:r w:rsidR="00882E2E">
        <w:rPr>
          <w:rFonts w:ascii="Times New Roman" w:hAnsi="Times New Roman" w:cs="Times New Roman" w:hint="eastAsia"/>
          <w:b/>
          <w:bCs/>
        </w:rPr>
        <w:t>4</w:t>
      </w:r>
      <w:r w:rsidRPr="00763AAB">
        <w:rPr>
          <w:rFonts w:ascii="Times New Roman" w:hAnsi="Times New Roman" w:cs="Times New Roman" w:hint="eastAsia"/>
          <w:b/>
          <w:bCs/>
        </w:rPr>
        <w:t xml:space="preserve">: </w:t>
      </w:r>
      <w:r>
        <w:rPr>
          <w:rFonts w:ascii="Times New Roman" w:hAnsi="Times New Roman" w:cs="Times New Roman" w:hint="eastAsia"/>
          <w:b/>
          <w:bCs/>
        </w:rPr>
        <w:t>For option 1-2, t</w:t>
      </w:r>
      <w:r w:rsidRPr="00763AAB">
        <w:rPr>
          <w:rFonts w:ascii="Times New Roman" w:hAnsi="Times New Roman" w:cs="Times New Roman" w:hint="eastAsia"/>
          <w:b/>
          <w:bCs/>
        </w:rPr>
        <w:t>here is no co-existence issue for the cases marked as green in the table below:</w:t>
      </w:r>
    </w:p>
    <w:tbl>
      <w:tblPr>
        <w:tblStyle w:val="11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3156"/>
        <w:gridCol w:w="2226"/>
        <w:gridCol w:w="1843"/>
        <w:gridCol w:w="1984"/>
      </w:tblGrid>
      <w:tr w:rsidR="005D23F2" w:rsidRPr="00DE71A1" w14:paraId="4854AD6D" w14:textId="77777777" w:rsidTr="00AD464C">
        <w:trPr>
          <w:trHeight w:val="600"/>
        </w:trPr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F1D10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Deployment scenario and topology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AAA87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color w:val="000000"/>
                <w:sz w:val="21"/>
                <w:szCs w:val="21"/>
              </w:rPr>
            </w:pPr>
            <w:r w:rsidRPr="00DE71A1">
              <w:rPr>
                <w:b/>
                <w:bCs/>
                <w:color w:val="000000"/>
                <w:sz w:val="21"/>
                <w:szCs w:val="21"/>
              </w:rPr>
              <w:t xml:space="preserve">spectrum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CF453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aggressor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61AF2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victim</w:t>
            </w:r>
          </w:p>
        </w:tc>
      </w:tr>
      <w:tr w:rsidR="005D23F2" w:rsidRPr="00DE71A1" w14:paraId="1F3F0293" w14:textId="77777777" w:rsidTr="00AD464C">
        <w:trPr>
          <w:trHeight w:val="35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DFDA5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79744" behindDoc="0" locked="0" layoutInCell="1" allowOverlap="1" wp14:anchorId="6990E233" wp14:editId="7642B775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29210</wp:posOffset>
                  </wp:positionV>
                  <wp:extent cx="1866900" cy="444500"/>
                  <wp:effectExtent l="0" t="0" r="0" b="0"/>
                  <wp:wrapSquare wrapText="bothSides"/>
                  <wp:docPr id="1027229565" name="图片 5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3924793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4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94894FC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84CB4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38854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1F0C9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UL</w:t>
            </w:r>
          </w:p>
        </w:tc>
      </w:tr>
      <w:tr w:rsidR="005D23F2" w:rsidRPr="00DE71A1" w14:paraId="4A3ECB7C" w14:textId="77777777" w:rsidTr="00AD464C">
        <w:trPr>
          <w:trHeight w:val="64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273AE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CAF7B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4D049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C748BF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device and/or reader</w:t>
            </w:r>
          </w:p>
        </w:tc>
      </w:tr>
      <w:tr w:rsidR="005D23F2" w:rsidRPr="00DE71A1" w14:paraId="6F160E4D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136E0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31F9E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0CDFD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B115E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DL</w:t>
            </w:r>
          </w:p>
        </w:tc>
      </w:tr>
      <w:tr w:rsidR="005D23F2" w:rsidRPr="00DE71A1" w14:paraId="7B61FDF8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F80EE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2061A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0CC8B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3B3B5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Device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  <w:tr w:rsidR="005D23F2" w:rsidRPr="00DE71A1" w14:paraId="109C4C94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9146B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13A7D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DC3B9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AA62C7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 DL</w:t>
            </w:r>
          </w:p>
        </w:tc>
      </w:tr>
      <w:tr w:rsidR="005D23F2" w:rsidRPr="00DE71A1" w14:paraId="21005470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28CE6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44A2A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1AE1BB4" w14:textId="77777777" w:rsidR="005D23F2" w:rsidRPr="005D23F2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F699830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5D23F2" w:rsidRPr="00DE71A1" w14:paraId="20BE3B50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40EDA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A8395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86C26B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DD7429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5D23F2" w:rsidRPr="00DE71A1" w14:paraId="69B1E65D" w14:textId="77777777" w:rsidTr="00AD464C">
        <w:trPr>
          <w:trHeight w:val="130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62D8D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E4A9F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C18BC8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Reader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1C3F37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 UL</w:t>
            </w:r>
          </w:p>
        </w:tc>
      </w:tr>
      <w:tr w:rsidR="005D23F2" w:rsidRPr="00DE71A1" w14:paraId="030207F7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F5F44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6999B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4FAA5A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46E668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5D23F2" w:rsidRPr="00DE71A1" w14:paraId="078193F3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8480C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0F2D7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A1040A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 w:val="21"/>
                <w:szCs w:val="21"/>
                <w:highlight w:val="red"/>
              </w:rPr>
              <w:t>NR 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24B6B1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 w:val="21"/>
                <w:szCs w:val="21"/>
                <w:highlight w:val="red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  <w:tr w:rsidR="005D23F2" w:rsidRPr="00DE71A1" w14:paraId="074F208C" w14:textId="77777777" w:rsidTr="00AD464C">
        <w:trPr>
          <w:trHeight w:val="163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5771F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rFonts w:eastAsia="宋体"/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80768" behindDoc="0" locked="0" layoutInCell="1" allowOverlap="1" wp14:anchorId="78850A26" wp14:editId="4C9B73B5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73660</wp:posOffset>
                  </wp:positionV>
                  <wp:extent cx="1282700" cy="476250"/>
                  <wp:effectExtent l="0" t="0" r="0" b="0"/>
                  <wp:wrapNone/>
                  <wp:docPr id="1337255465" name="图片 4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80144782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878952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0DABFD50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1A21968B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159919FB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2D86709A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A8330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7879A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9FD81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UL</w:t>
            </w:r>
          </w:p>
        </w:tc>
      </w:tr>
      <w:tr w:rsidR="005D23F2" w:rsidRPr="00DE71A1" w14:paraId="683299B0" w14:textId="77777777" w:rsidTr="00AD464C">
        <w:trPr>
          <w:trHeight w:val="110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056CE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EDC4C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64A0B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365BC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device and/or reader</w:t>
            </w:r>
          </w:p>
        </w:tc>
      </w:tr>
      <w:tr w:rsidR="005D23F2" w:rsidRPr="00DE71A1" w14:paraId="4A9A7E2D" w14:textId="77777777" w:rsidTr="00AD464C">
        <w:trPr>
          <w:trHeight w:val="19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EDE35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F9F53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0079A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04742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DL</w:t>
            </w:r>
          </w:p>
        </w:tc>
      </w:tr>
      <w:tr w:rsidR="005D23F2" w:rsidRPr="00DE71A1" w14:paraId="5140BD85" w14:textId="77777777" w:rsidTr="00AD464C">
        <w:trPr>
          <w:trHeight w:val="14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75DF7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C897E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3B2E4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2A215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device</w:t>
            </w:r>
          </w:p>
        </w:tc>
      </w:tr>
      <w:tr w:rsidR="005D23F2" w:rsidRPr="00DE71A1" w14:paraId="00ACCCDF" w14:textId="77777777" w:rsidTr="00AD464C">
        <w:trPr>
          <w:trHeight w:val="92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37281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C9ADF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E5F50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6B551C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 DL</w:t>
            </w:r>
          </w:p>
        </w:tc>
      </w:tr>
      <w:tr w:rsidR="005D23F2" w:rsidRPr="00DE71A1" w14:paraId="1F6226DD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C353F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36823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ED92B" w14:textId="77777777" w:rsidR="005D23F2" w:rsidRPr="005D23F2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EE41E2" w14:textId="77777777" w:rsidR="005D23F2" w:rsidRPr="005D23F2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5D23F2" w:rsidRPr="00DE71A1" w14:paraId="20E8D8A9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9A2C3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5C857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37F9C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033A86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5D23F2" w:rsidRPr="00DE71A1" w14:paraId="1C5611E9" w14:textId="77777777" w:rsidTr="00AD464C">
        <w:trPr>
          <w:trHeight w:val="126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C84CB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F1879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A7A53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Reader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A3ADF9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 UL</w:t>
            </w:r>
          </w:p>
        </w:tc>
      </w:tr>
      <w:tr w:rsidR="005D23F2" w:rsidRPr="00DE71A1" w14:paraId="72F5C91E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9D310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2E83B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33C39F" w14:textId="77777777" w:rsidR="005D23F2" w:rsidRPr="005D23F2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E4A0B4" w14:textId="77777777" w:rsidR="005D23F2" w:rsidRPr="005D23F2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5D23F2" w:rsidRPr="00DE71A1" w14:paraId="46489535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178C9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39EA5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1A01CC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 w:val="21"/>
                <w:szCs w:val="21"/>
                <w:highlight w:val="red"/>
              </w:rPr>
              <w:t>NR 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C3D17D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 w:val="21"/>
                <w:szCs w:val="21"/>
                <w:highlight w:val="red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</w:tbl>
    <w:p w14:paraId="4D6437BC" w14:textId="77777777" w:rsidR="005D23F2" w:rsidRPr="005D23F2" w:rsidRDefault="005D23F2" w:rsidP="004F7962">
      <w:pPr>
        <w:rPr>
          <w:rFonts w:ascii="Times New Roman" w:hAnsi="Times New Roman" w:cs="Times New Roman"/>
        </w:rPr>
      </w:pPr>
    </w:p>
    <w:p w14:paraId="3C5E7650" w14:textId="70F1042B" w:rsidR="005D23F2" w:rsidRDefault="005D23F2" w:rsidP="004F796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ased on the analysis above, we propose:</w:t>
      </w:r>
    </w:p>
    <w:p w14:paraId="65A40CB7" w14:textId="6A9664FF" w:rsidR="005D23F2" w:rsidRPr="005D23F2" w:rsidRDefault="005D23F2" w:rsidP="004F7962">
      <w:pPr>
        <w:rPr>
          <w:rFonts w:ascii="Times New Roman" w:hAnsi="Times New Roman" w:cs="Times New Roman"/>
          <w:b/>
          <w:bCs/>
        </w:rPr>
      </w:pPr>
      <w:r w:rsidRPr="005D23F2">
        <w:rPr>
          <w:rFonts w:ascii="Times New Roman" w:hAnsi="Times New Roman" w:cs="Times New Roman"/>
          <w:b/>
          <w:bCs/>
        </w:rPr>
        <w:t>P</w:t>
      </w:r>
      <w:r w:rsidRPr="005D23F2">
        <w:rPr>
          <w:rFonts w:ascii="Times New Roman" w:hAnsi="Times New Roman" w:cs="Times New Roman" w:hint="eastAsia"/>
          <w:b/>
          <w:bCs/>
        </w:rPr>
        <w:t>roposal 3: For option 1-1, the following cases in D1T1 can be marked as no co-existence issue and no need to perform the simulation:</w:t>
      </w:r>
    </w:p>
    <w:tbl>
      <w:tblPr>
        <w:tblStyle w:val="11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3156"/>
        <w:gridCol w:w="2226"/>
        <w:gridCol w:w="1843"/>
        <w:gridCol w:w="1984"/>
      </w:tblGrid>
      <w:tr w:rsidR="005D23F2" w:rsidRPr="00DE71A1" w14:paraId="716CFFF5" w14:textId="77777777" w:rsidTr="005D23F2">
        <w:trPr>
          <w:trHeight w:val="600"/>
        </w:trPr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47456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Deployment scenario and topology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CFB459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color w:val="000000"/>
                <w:sz w:val="21"/>
                <w:szCs w:val="21"/>
              </w:rPr>
            </w:pPr>
            <w:r w:rsidRPr="00DE71A1">
              <w:rPr>
                <w:b/>
                <w:bCs/>
                <w:color w:val="000000"/>
                <w:sz w:val="21"/>
                <w:szCs w:val="21"/>
              </w:rPr>
              <w:t xml:space="preserve">spectrum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6A183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aggressor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ED6A2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victim</w:t>
            </w:r>
          </w:p>
        </w:tc>
      </w:tr>
      <w:tr w:rsidR="005D23F2" w:rsidRPr="00DE71A1" w14:paraId="3CAA4697" w14:textId="77777777" w:rsidTr="005D23F2">
        <w:trPr>
          <w:trHeight w:val="35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444A0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82816" behindDoc="0" locked="0" layoutInCell="1" allowOverlap="1" wp14:anchorId="3E0B7D82" wp14:editId="59DAAD0E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29210</wp:posOffset>
                  </wp:positionV>
                  <wp:extent cx="1866900" cy="444500"/>
                  <wp:effectExtent l="0" t="0" r="0" b="0"/>
                  <wp:wrapSquare wrapText="bothSides"/>
                  <wp:docPr id="1389019033" name="图片 5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3924793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4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E99A40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F40ED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A7600" w14:textId="77777777" w:rsidR="005D23F2" w:rsidRPr="00283D65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8DB6CB" w14:textId="77777777" w:rsidR="005D23F2" w:rsidRPr="00283D65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 UL</w:t>
            </w:r>
          </w:p>
        </w:tc>
      </w:tr>
      <w:tr w:rsidR="005D23F2" w:rsidRPr="00DE71A1" w14:paraId="790E8101" w14:textId="77777777" w:rsidTr="005D23F2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F5AC0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94DB1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66641" w14:textId="77777777" w:rsidR="005D23F2" w:rsidRPr="004B342E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D951D" w14:textId="77777777" w:rsidR="005D23F2" w:rsidRPr="004B342E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5D23F2" w:rsidRPr="00DE71A1" w14:paraId="3EAB1F2E" w14:textId="77777777" w:rsidTr="005D23F2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7ECCA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3CABC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587D4" w14:textId="77777777" w:rsidR="005D23F2" w:rsidRPr="004B342E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78C1B0" w14:textId="77777777" w:rsidR="005D23F2" w:rsidRPr="004B342E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NR DL</w:t>
            </w:r>
          </w:p>
        </w:tc>
      </w:tr>
      <w:tr w:rsidR="005D23F2" w:rsidRPr="00DE71A1" w14:paraId="5F9182A8" w14:textId="77777777" w:rsidTr="005D23F2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801ED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EAF40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25EF09" w14:textId="77777777" w:rsidR="005D23F2" w:rsidRPr="00283D65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4FFC5E" w14:textId="77777777" w:rsidR="005D23F2" w:rsidRPr="004B342E" w:rsidRDefault="005D23F2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5D23F2" w:rsidRPr="00DE71A1" w14:paraId="3929A0AF" w14:textId="77777777" w:rsidTr="005D23F2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E3F12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67FCA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F131BE" w14:textId="77777777" w:rsidR="005D23F2" w:rsidRPr="00283D65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0DF2D5" w14:textId="77777777" w:rsidR="005D23F2" w:rsidRPr="004B342E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5D23F2" w:rsidRPr="00DE71A1" w14:paraId="583197FF" w14:textId="77777777" w:rsidTr="005D23F2">
        <w:trPr>
          <w:trHeight w:val="48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6221C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7390E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34A05C" w14:textId="1C9026B8" w:rsidR="005D23F2" w:rsidRPr="00AA2F99" w:rsidRDefault="005D23F2" w:rsidP="005D23F2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F8ADD5" w14:textId="49C8C9C4" w:rsidR="005D23F2" w:rsidRPr="00AA2F99" w:rsidRDefault="005D23F2" w:rsidP="005D23F2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5D23F2" w:rsidRPr="00DE71A1" w14:paraId="32D76F57" w14:textId="77777777" w:rsidTr="005D23F2">
        <w:trPr>
          <w:trHeight w:val="163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70BBC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rFonts w:eastAsia="宋体"/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83840" behindDoc="0" locked="0" layoutInCell="1" allowOverlap="1" wp14:anchorId="352DE135" wp14:editId="61386C31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73660</wp:posOffset>
                  </wp:positionV>
                  <wp:extent cx="1282700" cy="476250"/>
                  <wp:effectExtent l="0" t="0" r="0" b="0"/>
                  <wp:wrapNone/>
                  <wp:docPr id="516366885" name="图片 4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80144782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689DCFA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61EF26B4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2EACB6F6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32F3C09A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4C30A77D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6548F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lastRenderedPageBreak/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6A5DF" w14:textId="77777777" w:rsidR="005D23F2" w:rsidRPr="00283D65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6577E" w14:textId="77777777" w:rsidR="005D23F2" w:rsidRPr="00283D65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 UL</w:t>
            </w:r>
          </w:p>
        </w:tc>
      </w:tr>
      <w:tr w:rsidR="005D23F2" w:rsidRPr="00DE71A1" w14:paraId="475E5789" w14:textId="77777777" w:rsidTr="005D23F2">
        <w:trPr>
          <w:trHeight w:val="14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53AEC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275C9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1D68C6" w14:textId="77777777" w:rsidR="005D23F2" w:rsidRPr="009D479F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9D479F">
              <w:rPr>
                <w:sz w:val="21"/>
                <w:szCs w:val="21"/>
                <w:highlight w:val="green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95C15" w14:textId="77777777" w:rsidR="005D23F2" w:rsidRPr="009D479F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9D479F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5D23F2" w:rsidRPr="00DE71A1" w14:paraId="10000DFD" w14:textId="77777777" w:rsidTr="005D23F2">
        <w:trPr>
          <w:trHeight w:val="92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10EAC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C7F2E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7BF02" w14:textId="77777777" w:rsidR="005D23F2" w:rsidRPr="00283D65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4B342E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878B83" w14:textId="77777777" w:rsidR="005D23F2" w:rsidRPr="00283D65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4B342E">
              <w:rPr>
                <w:sz w:val="21"/>
                <w:szCs w:val="21"/>
                <w:highlight w:val="green"/>
              </w:rPr>
              <w:t>NR DL</w:t>
            </w:r>
          </w:p>
        </w:tc>
      </w:tr>
      <w:tr w:rsidR="005D23F2" w:rsidRPr="00DE71A1" w14:paraId="7AD29F33" w14:textId="77777777" w:rsidTr="005D23F2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55DE0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F58B4" w14:textId="77777777" w:rsidR="005D23F2" w:rsidRPr="00DE71A1" w:rsidRDefault="005D23F2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AD4D3" w14:textId="77777777" w:rsidR="005D23F2" w:rsidRPr="00283D65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D3578D" w14:textId="77777777" w:rsidR="005D23F2" w:rsidRPr="00283D65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5D23F2" w:rsidRPr="00DE71A1" w14:paraId="3666EE4B" w14:textId="77777777" w:rsidTr="005D23F2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265B4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4A61A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4E2BA" w14:textId="77777777" w:rsidR="005D23F2" w:rsidRPr="00283D65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4AC4A7" w14:textId="77777777" w:rsidR="005D23F2" w:rsidRPr="00283D65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5D23F2" w:rsidRPr="00DE71A1" w14:paraId="247C1F13" w14:textId="77777777" w:rsidTr="005D23F2">
        <w:trPr>
          <w:trHeight w:val="126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092DB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EACB5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46ABA" w14:textId="275AFC3E" w:rsidR="005D23F2" w:rsidRPr="00DE71A1" w:rsidRDefault="005D23F2" w:rsidP="005D23F2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F4CA4" w14:textId="500867D4" w:rsidR="005D23F2" w:rsidRPr="00DE71A1" w:rsidRDefault="005D23F2" w:rsidP="005D23F2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</w:tbl>
    <w:p w14:paraId="589C3495" w14:textId="1C2A1626" w:rsidR="00763AAB" w:rsidRDefault="005D23F2" w:rsidP="00763AAB">
      <w:pPr>
        <w:rPr>
          <w:rFonts w:ascii="Times New Roman" w:hAnsi="Times New Roman" w:cs="Times New Roman"/>
          <w:b/>
          <w:bCs/>
        </w:rPr>
      </w:pPr>
      <w:r w:rsidRPr="005D23F2">
        <w:rPr>
          <w:rFonts w:ascii="Times New Roman" w:hAnsi="Times New Roman" w:cs="Times New Roman" w:hint="eastAsia"/>
          <w:b/>
          <w:bCs/>
        </w:rPr>
        <w:t>For option 1-</w:t>
      </w:r>
      <w:r>
        <w:rPr>
          <w:rFonts w:ascii="Times New Roman" w:hAnsi="Times New Roman" w:cs="Times New Roman" w:hint="eastAsia"/>
          <w:b/>
          <w:bCs/>
        </w:rPr>
        <w:t>2</w:t>
      </w:r>
      <w:r w:rsidRPr="005D23F2">
        <w:rPr>
          <w:rFonts w:ascii="Times New Roman" w:hAnsi="Times New Roman" w:cs="Times New Roman" w:hint="eastAsia"/>
          <w:b/>
          <w:bCs/>
        </w:rPr>
        <w:t>, the following cases in D1T1 can be marked as no co-existence issue and no need to perform the simulation:</w:t>
      </w:r>
    </w:p>
    <w:tbl>
      <w:tblPr>
        <w:tblStyle w:val="11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3156"/>
        <w:gridCol w:w="2226"/>
        <w:gridCol w:w="1843"/>
        <w:gridCol w:w="1984"/>
      </w:tblGrid>
      <w:tr w:rsidR="005D23F2" w:rsidRPr="00DE71A1" w14:paraId="3091821F" w14:textId="77777777" w:rsidTr="00AD464C">
        <w:trPr>
          <w:trHeight w:val="600"/>
        </w:trPr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FE00D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Deployment scenario and topology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32F68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color w:val="000000"/>
                <w:sz w:val="21"/>
                <w:szCs w:val="21"/>
              </w:rPr>
            </w:pPr>
            <w:r w:rsidRPr="00DE71A1">
              <w:rPr>
                <w:b/>
                <w:bCs/>
                <w:color w:val="000000"/>
                <w:sz w:val="21"/>
                <w:szCs w:val="21"/>
              </w:rPr>
              <w:t xml:space="preserve">spectrum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E9D13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aggressor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C91C8" w14:textId="77777777" w:rsidR="005D23F2" w:rsidRPr="00DE71A1" w:rsidRDefault="005D23F2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victim</w:t>
            </w:r>
          </w:p>
        </w:tc>
      </w:tr>
      <w:tr w:rsidR="005D23F2" w:rsidRPr="00DE71A1" w14:paraId="02FA4A1E" w14:textId="77777777" w:rsidTr="00AD464C">
        <w:trPr>
          <w:trHeight w:val="41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53914" w14:textId="654BC477" w:rsidR="005D23F2" w:rsidRPr="00DE71A1" w:rsidRDefault="005D23F2" w:rsidP="00AD464C">
            <w:pPr>
              <w:rPr>
                <w:szCs w:val="21"/>
              </w:rPr>
            </w:pPr>
            <w:r w:rsidRPr="00DE71A1">
              <w:rPr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85888" behindDoc="0" locked="0" layoutInCell="1" allowOverlap="1" wp14:anchorId="26BCEB3D" wp14:editId="2F9F3CC2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-241300</wp:posOffset>
                  </wp:positionV>
                  <wp:extent cx="1866900" cy="444500"/>
                  <wp:effectExtent l="0" t="0" r="0" b="0"/>
                  <wp:wrapSquare wrapText="bothSides"/>
                  <wp:docPr id="2007426394" name="图片 5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3924793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4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B99DF" w14:textId="3AB2DF04" w:rsidR="005D23F2" w:rsidRPr="00DE71A1" w:rsidRDefault="005D23F2" w:rsidP="00AD464C">
            <w:pPr>
              <w:rPr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9ABF2C" w14:textId="77777777" w:rsidR="005D23F2" w:rsidRPr="005D23F2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A4FFE9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5D23F2" w:rsidRPr="00DE71A1" w14:paraId="374F5BE9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A046A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83418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43688B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0E5E94" w14:textId="77777777" w:rsidR="005D23F2" w:rsidRPr="005D23F2" w:rsidRDefault="005D23F2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5D23F2" w:rsidRPr="00DE71A1" w14:paraId="5F023CEB" w14:textId="77777777" w:rsidTr="005D23F2">
        <w:trPr>
          <w:trHeight w:val="73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5D521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E4ADF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B3ED5" w14:textId="67338546" w:rsidR="005D23F2" w:rsidRPr="005D23F2" w:rsidRDefault="005D23F2" w:rsidP="005D23F2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6218F" w14:textId="7401BA60" w:rsidR="005D23F2" w:rsidRPr="005D23F2" w:rsidRDefault="005D23F2" w:rsidP="005D23F2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5D23F2" w:rsidRPr="00DE71A1" w14:paraId="5AA90F5D" w14:textId="77777777" w:rsidTr="00AD464C">
        <w:trPr>
          <w:trHeight w:val="38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97DAE" w14:textId="19EF7DA4" w:rsidR="005D23F2" w:rsidRPr="00DE71A1" w:rsidRDefault="005D23F2" w:rsidP="00AD464C">
            <w:pPr>
              <w:rPr>
                <w:szCs w:val="21"/>
              </w:rPr>
            </w:pPr>
            <w:r w:rsidRPr="00DE71A1">
              <w:rPr>
                <w:rFonts w:eastAsia="宋体"/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87936" behindDoc="0" locked="0" layoutInCell="1" allowOverlap="1" wp14:anchorId="13B3B65A" wp14:editId="2D459380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-79375</wp:posOffset>
                  </wp:positionV>
                  <wp:extent cx="1282700" cy="476250"/>
                  <wp:effectExtent l="0" t="0" r="0" b="0"/>
                  <wp:wrapNone/>
                  <wp:docPr id="1207580013" name="图片 4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80144782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74365" w14:textId="7B227371" w:rsidR="005D23F2" w:rsidRPr="00DE71A1" w:rsidRDefault="005D23F2" w:rsidP="00AD464C">
            <w:pPr>
              <w:rPr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14299" w14:textId="77777777" w:rsidR="005D23F2" w:rsidRPr="005D23F2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A74B74F" w14:textId="77777777" w:rsidR="005D23F2" w:rsidRPr="005D23F2" w:rsidRDefault="005D23F2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5D23F2" w:rsidRPr="00DE71A1" w14:paraId="538C56F1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F4F6F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71757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7190E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F90D9F" w14:textId="77777777" w:rsidR="005D23F2" w:rsidRPr="005D23F2" w:rsidRDefault="005D23F2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5D23F2" w:rsidRPr="00DE71A1" w14:paraId="0CDF6A22" w14:textId="77777777" w:rsidTr="005D23F2">
        <w:trPr>
          <w:trHeight w:val="73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02EA5" w14:textId="77777777" w:rsidR="005D23F2" w:rsidRPr="00DE71A1" w:rsidRDefault="005D23F2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A5AA4" w14:textId="77777777" w:rsidR="005D23F2" w:rsidRPr="00DE71A1" w:rsidRDefault="005D23F2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BC5752C" w14:textId="77777777" w:rsidR="005D23F2" w:rsidRPr="005D23F2" w:rsidRDefault="005D23F2" w:rsidP="005D23F2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  <w:p w14:paraId="3FB4123B" w14:textId="65B700BF" w:rsidR="005D23F2" w:rsidRPr="005D23F2" w:rsidRDefault="005D23F2" w:rsidP="005D23F2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C344D" w14:textId="1398BDD3" w:rsidR="005D23F2" w:rsidRPr="005D23F2" w:rsidRDefault="005D23F2" w:rsidP="005D23F2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</w:tbl>
    <w:p w14:paraId="7F92F7F8" w14:textId="77777777" w:rsidR="005D23F2" w:rsidRDefault="005D23F2" w:rsidP="00763AAB">
      <w:pPr>
        <w:rPr>
          <w:rFonts w:ascii="Times New Roman" w:hAnsi="Times New Roman" w:cs="Times New Roman"/>
        </w:rPr>
      </w:pPr>
    </w:p>
    <w:p w14:paraId="35355CC8" w14:textId="6EAED29D" w:rsidR="00882E2E" w:rsidRDefault="00882E2E" w:rsidP="00763AAB">
      <w:pPr>
        <w:rPr>
          <w:rFonts w:ascii="Times New Roman" w:hAnsi="Times New Roman" w:cs="Times New Roman"/>
        </w:rPr>
      </w:pPr>
      <w:r w:rsidRPr="00882E2E">
        <w:rPr>
          <w:rFonts w:ascii="Times New Roman" w:hAnsi="Times New Roman" w:cs="Times New Roman" w:hint="eastAsia"/>
        </w:rPr>
        <w:t xml:space="preserve">The last scenario </w:t>
      </w:r>
      <w:r>
        <w:rPr>
          <w:rFonts w:ascii="Times New Roman" w:hAnsi="Times New Roman" w:cs="Times New Roman" w:hint="eastAsia"/>
        </w:rPr>
        <w:t xml:space="preserve">is D1T1-B, where the CW is transmitted from outside topology. In our understanding, when CW is </w:t>
      </w:r>
      <w:r>
        <w:rPr>
          <w:rFonts w:ascii="Times New Roman" w:hAnsi="Times New Roman" w:cs="Times New Roman"/>
        </w:rPr>
        <w:t>outside</w:t>
      </w:r>
      <w:r>
        <w:rPr>
          <w:rFonts w:ascii="Times New Roman" w:hAnsi="Times New Roman" w:cs="Times New Roman" w:hint="eastAsia"/>
        </w:rPr>
        <w:t xml:space="preserve"> of topology, it has more flexibility to mitigate the interference, and D1T1-A1/D1T1-A2 is enough for co-existence study.</w:t>
      </w:r>
    </w:p>
    <w:p w14:paraId="061CEC17" w14:textId="77777777" w:rsidR="00882E2E" w:rsidRDefault="00882E2E" w:rsidP="00763AAB">
      <w:pPr>
        <w:rPr>
          <w:rFonts w:ascii="Times New Roman" w:hAnsi="Times New Roman" w:cs="Times New Roman"/>
        </w:rPr>
      </w:pPr>
    </w:p>
    <w:p w14:paraId="11F2091D" w14:textId="3598EEC1" w:rsidR="00882E2E" w:rsidRPr="00882E2E" w:rsidRDefault="00882E2E" w:rsidP="00763AAB">
      <w:pPr>
        <w:rPr>
          <w:rFonts w:ascii="Times New Roman" w:hAnsi="Times New Roman" w:cs="Times New Roman"/>
          <w:b/>
          <w:bCs/>
        </w:rPr>
      </w:pPr>
      <w:r w:rsidRPr="00882E2E">
        <w:rPr>
          <w:rFonts w:ascii="Times New Roman" w:hAnsi="Times New Roman" w:cs="Times New Roman"/>
          <w:b/>
          <w:bCs/>
        </w:rPr>
        <w:t>O</w:t>
      </w:r>
      <w:r w:rsidRPr="00882E2E">
        <w:rPr>
          <w:rFonts w:ascii="Times New Roman" w:hAnsi="Times New Roman" w:cs="Times New Roman" w:hint="eastAsia"/>
          <w:b/>
          <w:bCs/>
        </w:rPr>
        <w:t>bservation 5: When CW is outside of topology, the interference can be mitigated by adjust the CW distribution. From co-</w:t>
      </w:r>
      <w:r w:rsidRPr="00882E2E">
        <w:rPr>
          <w:rFonts w:ascii="Times New Roman" w:hAnsi="Times New Roman" w:cs="Times New Roman"/>
          <w:b/>
          <w:bCs/>
        </w:rPr>
        <w:t>existence</w:t>
      </w:r>
      <w:r w:rsidRPr="00882E2E">
        <w:rPr>
          <w:rFonts w:ascii="Times New Roman" w:hAnsi="Times New Roman" w:cs="Times New Roman" w:hint="eastAsia"/>
          <w:b/>
          <w:bCs/>
        </w:rPr>
        <w:t xml:space="preserve"> study perspective, D1T1-A1/D1T1-A2 </w:t>
      </w:r>
      <w:r>
        <w:rPr>
          <w:rFonts w:ascii="Times New Roman" w:hAnsi="Times New Roman" w:cs="Times New Roman" w:hint="eastAsia"/>
          <w:b/>
          <w:bCs/>
        </w:rPr>
        <w:t>are</w:t>
      </w:r>
      <w:r w:rsidRPr="00882E2E">
        <w:rPr>
          <w:rFonts w:ascii="Times New Roman" w:hAnsi="Times New Roman" w:cs="Times New Roman" w:hint="eastAsia"/>
          <w:b/>
          <w:bCs/>
        </w:rPr>
        <w:t xml:space="preserve"> enough. </w:t>
      </w:r>
    </w:p>
    <w:p w14:paraId="792F965F" w14:textId="77777777" w:rsidR="00882E2E" w:rsidRPr="00882E2E" w:rsidRDefault="00882E2E" w:rsidP="00763AAB">
      <w:pPr>
        <w:rPr>
          <w:rFonts w:ascii="Times New Roman" w:hAnsi="Times New Roman" w:cs="Times New Roman"/>
          <w:b/>
          <w:bCs/>
        </w:rPr>
      </w:pPr>
    </w:p>
    <w:p w14:paraId="32453962" w14:textId="1BE4D7BE" w:rsidR="005D23F2" w:rsidRPr="00882E2E" w:rsidRDefault="005D23F2" w:rsidP="00763AAB">
      <w:pPr>
        <w:rPr>
          <w:rFonts w:ascii="Times New Roman" w:hAnsi="Times New Roman" w:cs="Times New Roman"/>
          <w:b/>
          <w:bCs/>
        </w:rPr>
      </w:pPr>
      <w:r w:rsidRPr="00882E2E">
        <w:rPr>
          <w:rFonts w:ascii="Times New Roman" w:hAnsi="Times New Roman" w:cs="Times New Roman"/>
          <w:b/>
          <w:bCs/>
        </w:rPr>
        <w:t>P</w:t>
      </w:r>
      <w:r w:rsidRPr="00882E2E">
        <w:rPr>
          <w:rFonts w:ascii="Times New Roman" w:hAnsi="Times New Roman" w:cs="Times New Roman" w:hint="eastAsia"/>
          <w:b/>
          <w:bCs/>
        </w:rPr>
        <w:t>roposal 4: For D1T1-B</w:t>
      </w:r>
      <w:r w:rsidR="00882E2E" w:rsidRPr="00882E2E">
        <w:rPr>
          <w:rFonts w:ascii="Times New Roman" w:hAnsi="Times New Roman" w:cs="Times New Roman" w:hint="eastAsia"/>
          <w:b/>
          <w:bCs/>
        </w:rPr>
        <w:t xml:space="preserve"> (</w:t>
      </w:r>
      <w:r w:rsidRPr="00882E2E">
        <w:rPr>
          <w:rFonts w:ascii="Times New Roman" w:hAnsi="Times New Roman" w:cs="Times New Roman" w:hint="eastAsia"/>
          <w:b/>
          <w:bCs/>
        </w:rPr>
        <w:t xml:space="preserve">the CW is </w:t>
      </w:r>
      <w:r w:rsidR="00882E2E" w:rsidRPr="00882E2E">
        <w:rPr>
          <w:rFonts w:ascii="Times New Roman" w:hAnsi="Times New Roman" w:cs="Times New Roman" w:hint="eastAsia"/>
          <w:b/>
          <w:bCs/>
        </w:rPr>
        <w:t xml:space="preserve">transmitted from </w:t>
      </w:r>
      <w:r w:rsidRPr="00882E2E">
        <w:rPr>
          <w:rFonts w:ascii="Times New Roman" w:hAnsi="Times New Roman" w:cs="Times New Roman" w:hint="eastAsia"/>
          <w:b/>
          <w:bCs/>
        </w:rPr>
        <w:t>outside topology</w:t>
      </w:r>
      <w:r w:rsidR="00882E2E" w:rsidRPr="00882E2E">
        <w:rPr>
          <w:rFonts w:ascii="Times New Roman" w:hAnsi="Times New Roman" w:cs="Times New Roman" w:hint="eastAsia"/>
          <w:b/>
          <w:bCs/>
        </w:rPr>
        <w:t>), no need to perform co-existence simulation to save efforts</w:t>
      </w:r>
    </w:p>
    <w:p w14:paraId="7CE4B26F" w14:textId="10C5C851" w:rsidR="003C1897" w:rsidRDefault="00395906" w:rsidP="00CC0CE9">
      <w:pPr>
        <w:pStyle w:val="2"/>
        <w:numPr>
          <w:ilvl w:val="1"/>
          <w:numId w:val="20"/>
        </w:numPr>
        <w:spacing w:after="0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kern w:val="0"/>
          <w:sz w:val="24"/>
          <w:szCs w:val="24"/>
        </w:rPr>
        <w:t xml:space="preserve">Coexistence </w:t>
      </w:r>
      <w:r w:rsidR="00D14CE0">
        <w:rPr>
          <w:rFonts w:ascii="Times New Roman" w:eastAsia="等线" w:hAnsi="Times New Roman" w:cs="Times New Roman" w:hint="eastAsia"/>
          <w:kern w:val="0"/>
          <w:sz w:val="24"/>
          <w:szCs w:val="24"/>
        </w:rPr>
        <w:t>assumption</w:t>
      </w:r>
      <w:r>
        <w:rPr>
          <w:rFonts w:ascii="Times New Roman" w:eastAsia="等线" w:hAnsi="Times New Roman" w:cs="Times New Roman" w:hint="eastAsia"/>
          <w:kern w:val="0"/>
          <w:sz w:val="24"/>
          <w:szCs w:val="24"/>
        </w:rPr>
        <w:t xml:space="preserve"> for D2T2</w:t>
      </w:r>
      <w:r w:rsidR="00FF6856">
        <w:rPr>
          <w:rFonts w:ascii="Times New Roman" w:eastAsia="等线" w:hAnsi="Times New Roman" w:cs="Times New Roman" w:hint="eastAsia"/>
          <w:kern w:val="0"/>
          <w:sz w:val="24"/>
          <w:szCs w:val="24"/>
        </w:rPr>
        <w:t xml:space="preserve"> </w:t>
      </w:r>
    </w:p>
    <w:p w14:paraId="5C03880E" w14:textId="3F54BD15" w:rsidR="00CC0CE9" w:rsidRDefault="004F7962" w:rsidP="00CC0CE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For D2T</w:t>
      </w:r>
      <w:r w:rsidR="00DB67E9"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 xml:space="preserve">, the interference is </w:t>
      </w:r>
      <w:r w:rsidR="00DB67E9">
        <w:rPr>
          <w:rFonts w:ascii="Times New Roman" w:hAnsi="Times New Roman" w:cs="Times New Roman" w:hint="eastAsia"/>
        </w:rPr>
        <w:t xml:space="preserve">related to the distribution of intermediate UE </w:t>
      </w:r>
      <w:r w:rsidR="00DB67E9">
        <w:rPr>
          <w:rFonts w:ascii="Times New Roman" w:hAnsi="Times New Roman" w:cs="Times New Roman"/>
        </w:rPr>
        <w:t>which</w:t>
      </w:r>
      <w:r w:rsidR="00DB67E9">
        <w:rPr>
          <w:rFonts w:ascii="Times New Roman" w:hAnsi="Times New Roman" w:cs="Times New Roman" w:hint="eastAsia"/>
        </w:rPr>
        <w:t xml:space="preserve"> is hard to find a reasonable worst case to be analyzed, and the simulation is necessary</w:t>
      </w:r>
      <w:r w:rsidR="00B612AF">
        <w:rPr>
          <w:rFonts w:ascii="Times New Roman" w:hAnsi="Times New Roman" w:cs="Times New Roman" w:hint="eastAsia"/>
        </w:rPr>
        <w:t xml:space="preserve"> no matter for option 2-1 or option 2-2</w:t>
      </w:r>
      <w:r w:rsidR="00DB67E9">
        <w:rPr>
          <w:rFonts w:ascii="Times New Roman" w:hAnsi="Times New Roman" w:cs="Times New Roman" w:hint="eastAsia"/>
        </w:rPr>
        <w:t xml:space="preserve">. </w:t>
      </w:r>
      <w:r w:rsidR="00DB67E9">
        <w:rPr>
          <w:rFonts w:ascii="Times New Roman" w:hAnsi="Times New Roman" w:cs="Times New Roman"/>
        </w:rPr>
        <w:t>Therefore,</w:t>
      </w:r>
      <w:r w:rsidR="00DB67E9">
        <w:rPr>
          <w:rFonts w:ascii="Times New Roman" w:hAnsi="Times New Roman" w:cs="Times New Roman" w:hint="eastAsia"/>
        </w:rPr>
        <w:t xml:space="preserve"> in this part, we focus on the simulation assumption for D2T2.</w:t>
      </w:r>
    </w:p>
    <w:p w14:paraId="41C32A68" w14:textId="77777777" w:rsidR="00B612AF" w:rsidRDefault="00B612AF" w:rsidP="00CC0CE9">
      <w:pPr>
        <w:rPr>
          <w:rFonts w:ascii="Times New Roman" w:hAnsi="Times New Roman" w:cs="Times New Roman"/>
        </w:rPr>
      </w:pPr>
    </w:p>
    <w:p w14:paraId="56416E2E" w14:textId="3B471346" w:rsidR="00AA0610" w:rsidRDefault="00B612AF" w:rsidP="00CC0CE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</w:rPr>
        <w:t>irst issue is the assumption of intermediate UE. In our understanding, the main advantage of D2T2 compared to D1T1 is the mobility of intermediate UE</w:t>
      </w:r>
      <w:r w:rsidR="00AA0610">
        <w:rPr>
          <w:rFonts w:ascii="Times New Roman" w:hAnsi="Times New Roman" w:cs="Times New Roman" w:hint="eastAsia"/>
        </w:rPr>
        <w:t>, which means the</w:t>
      </w:r>
      <w:r w:rsidR="00AA0610" w:rsidRPr="00AA0610">
        <w:rPr>
          <w:rFonts w:ascii="Times New Roman" w:hAnsi="Times New Roman" w:cs="Times New Roman"/>
        </w:rPr>
        <w:t xml:space="preserve"> same coverage can be accomplished with less UEs, i.e., trading time for inventory efficiency</w:t>
      </w:r>
      <w:r w:rsidR="00AA0610">
        <w:rPr>
          <w:rFonts w:ascii="Times New Roman" w:hAnsi="Times New Roman" w:cs="Times New Roman" w:hint="eastAsia"/>
        </w:rPr>
        <w:t>. In the simulation, such characteristic should be reflected.</w:t>
      </w:r>
    </w:p>
    <w:p w14:paraId="1AD4E8CB" w14:textId="77777777" w:rsidR="00AA0610" w:rsidRDefault="00AA0610" w:rsidP="00CC0CE9">
      <w:pPr>
        <w:rPr>
          <w:rFonts w:ascii="Times New Roman" w:hAnsi="Times New Roman" w:cs="Times New Roman"/>
        </w:rPr>
      </w:pPr>
    </w:p>
    <w:p w14:paraId="3910C447" w14:textId="13159AC7" w:rsidR="00AA0610" w:rsidRPr="003919EA" w:rsidRDefault="00AA0610" w:rsidP="00CC0CE9">
      <w:pPr>
        <w:rPr>
          <w:rFonts w:ascii="Times New Roman" w:hAnsi="Times New Roman" w:cs="Times New Roman"/>
          <w:b/>
          <w:bCs/>
        </w:rPr>
      </w:pPr>
      <w:r w:rsidRPr="003919EA">
        <w:rPr>
          <w:rFonts w:ascii="Times New Roman" w:hAnsi="Times New Roman" w:cs="Times New Roman"/>
          <w:b/>
          <w:bCs/>
        </w:rPr>
        <w:t>O</w:t>
      </w:r>
      <w:r w:rsidRPr="003919EA">
        <w:rPr>
          <w:rFonts w:ascii="Times New Roman" w:hAnsi="Times New Roman" w:cs="Times New Roman" w:hint="eastAsia"/>
          <w:b/>
          <w:bCs/>
        </w:rPr>
        <w:t xml:space="preserve">bservation 6: Compared to D1T1, the advantage of </w:t>
      </w:r>
      <w:r w:rsidR="003919EA" w:rsidRPr="003919EA">
        <w:rPr>
          <w:rFonts w:ascii="Times New Roman" w:hAnsi="Times New Roman" w:cs="Times New Roman" w:hint="eastAsia"/>
          <w:b/>
          <w:bCs/>
        </w:rPr>
        <w:t xml:space="preserve">D2T2 is using less UEs to </w:t>
      </w:r>
      <w:r w:rsidR="003919EA" w:rsidRPr="003919EA">
        <w:rPr>
          <w:rFonts w:ascii="Times New Roman" w:hAnsi="Times New Roman" w:cs="Times New Roman"/>
          <w:b/>
          <w:bCs/>
        </w:rPr>
        <w:t>achieve</w:t>
      </w:r>
      <w:r w:rsidR="003919EA" w:rsidRPr="003919EA">
        <w:rPr>
          <w:rFonts w:ascii="Times New Roman" w:hAnsi="Times New Roman" w:cs="Times New Roman" w:hint="eastAsia"/>
          <w:b/>
          <w:bCs/>
        </w:rPr>
        <w:t xml:space="preserve"> same coverage while the inventory time will be enlarged. </w:t>
      </w:r>
    </w:p>
    <w:p w14:paraId="7A3C89B3" w14:textId="77777777" w:rsidR="00AA0610" w:rsidRDefault="00AA0610" w:rsidP="00CC0CE9">
      <w:pPr>
        <w:rPr>
          <w:rFonts w:ascii="Times New Roman" w:hAnsi="Times New Roman" w:cs="Times New Roman"/>
        </w:rPr>
      </w:pPr>
    </w:p>
    <w:p w14:paraId="38F7CC0A" w14:textId="7EC35B4B" w:rsidR="00B612AF" w:rsidRDefault="00AA0610" w:rsidP="00CC0CE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 xml:space="preserve">ased on </w:t>
      </w:r>
      <w:r w:rsidR="002A4280">
        <w:rPr>
          <w:rFonts w:ascii="Times New Roman" w:hAnsi="Times New Roman" w:cs="Times New Roman"/>
        </w:rPr>
        <w:t>the</w:t>
      </w:r>
      <w:r w:rsidR="002A4280">
        <w:rPr>
          <w:rFonts w:ascii="Times New Roman" w:hAnsi="Times New Roman" w:cs="Times New Roman" w:hint="eastAsia"/>
        </w:rPr>
        <w:t xml:space="preserve"> analysis above</w:t>
      </w:r>
      <w:r>
        <w:rPr>
          <w:rFonts w:ascii="Times New Roman" w:hAnsi="Times New Roman" w:cs="Times New Roman" w:hint="eastAsia"/>
        </w:rPr>
        <w:t xml:space="preserve">, </w:t>
      </w:r>
      <w:r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intermediate</w:t>
      </w:r>
      <w:r>
        <w:rPr>
          <w:rFonts w:ascii="Times New Roman" w:hAnsi="Times New Roman" w:cs="Times New Roman" w:hint="eastAsia"/>
        </w:rPr>
        <w:t xml:space="preserve"> UE can be </w:t>
      </w:r>
      <w:r>
        <w:rPr>
          <w:rFonts w:ascii="Times New Roman" w:hAnsi="Times New Roman" w:cs="Times New Roman"/>
        </w:rPr>
        <w:t>disturbed</w:t>
      </w:r>
      <w:r>
        <w:rPr>
          <w:rFonts w:ascii="Times New Roman" w:hAnsi="Times New Roman" w:cs="Times New Roman" w:hint="eastAsia"/>
        </w:rPr>
        <w:t xml:space="preserve"> uniformly and the</w:t>
      </w:r>
      <w:r w:rsidR="002A4280">
        <w:rPr>
          <w:rFonts w:ascii="Times New Roman" w:hAnsi="Times New Roman" w:cs="Times New Roman" w:hint="eastAsia"/>
        </w:rPr>
        <w:t xml:space="preserve"> total</w:t>
      </w:r>
      <w:r>
        <w:rPr>
          <w:rFonts w:ascii="Times New Roman" w:hAnsi="Times New Roman" w:cs="Times New Roman" w:hint="eastAsia"/>
        </w:rPr>
        <w:t xml:space="preserve"> number can be same as D1T1, but for each snapshot, only a subset of UEs are activated. Furthermore, for each snapshot, there is only one nearest Tag are </w:t>
      </w:r>
      <w:r>
        <w:rPr>
          <w:rFonts w:ascii="Times New Roman" w:hAnsi="Times New Roman" w:cs="Times New Roman"/>
        </w:rPr>
        <w:t>communicated</w:t>
      </w:r>
      <w:r>
        <w:rPr>
          <w:rFonts w:ascii="Times New Roman" w:hAnsi="Times New Roman" w:cs="Times New Roman" w:hint="eastAsia"/>
        </w:rPr>
        <w:t xml:space="preserve"> with each activated UE.</w:t>
      </w:r>
    </w:p>
    <w:p w14:paraId="1CA10226" w14:textId="77777777" w:rsidR="003919EA" w:rsidRDefault="003919EA" w:rsidP="00CC0CE9">
      <w:pPr>
        <w:rPr>
          <w:rFonts w:ascii="Times New Roman" w:hAnsi="Times New Roman" w:cs="Times New Roman"/>
        </w:rPr>
      </w:pPr>
    </w:p>
    <w:p w14:paraId="03D0F183" w14:textId="36BBC8B6" w:rsidR="003919EA" w:rsidRPr="003919EA" w:rsidRDefault="003919EA" w:rsidP="00CC0CE9">
      <w:pPr>
        <w:rPr>
          <w:rFonts w:ascii="Times New Roman" w:hAnsi="Times New Roman" w:cs="Times New Roman"/>
          <w:b/>
          <w:bCs/>
        </w:rPr>
      </w:pPr>
      <w:r w:rsidRPr="003919EA">
        <w:rPr>
          <w:rFonts w:ascii="Times New Roman" w:hAnsi="Times New Roman" w:cs="Times New Roman"/>
          <w:b/>
          <w:bCs/>
        </w:rPr>
        <w:t>P</w:t>
      </w:r>
      <w:r w:rsidRPr="003919EA">
        <w:rPr>
          <w:rFonts w:ascii="Times New Roman" w:hAnsi="Times New Roman" w:cs="Times New Roman" w:hint="eastAsia"/>
          <w:b/>
          <w:bCs/>
        </w:rPr>
        <w:t xml:space="preserve">roposal 5: </w:t>
      </w:r>
      <w:r w:rsidR="008B1640">
        <w:rPr>
          <w:rFonts w:ascii="Times New Roman" w:hAnsi="Times New Roman" w:cs="Times New Roman" w:hint="eastAsia"/>
          <w:b/>
          <w:bCs/>
        </w:rPr>
        <w:t>For the intermediate UE, t</w:t>
      </w:r>
      <w:r w:rsidRPr="003919EA">
        <w:rPr>
          <w:rFonts w:ascii="Times New Roman" w:hAnsi="Times New Roman" w:cs="Times New Roman" w:hint="eastAsia"/>
          <w:b/>
          <w:bCs/>
        </w:rPr>
        <w:t>he following assumptions are applied to D2T2 co-existence simulation:</w:t>
      </w:r>
    </w:p>
    <w:p w14:paraId="18DBB595" w14:textId="088DDAA9" w:rsidR="00CC0CE9" w:rsidRPr="003919EA" w:rsidRDefault="003919EA" w:rsidP="003919EA">
      <w:pPr>
        <w:pStyle w:val="ac"/>
        <w:numPr>
          <w:ilvl w:val="0"/>
          <w:numId w:val="24"/>
        </w:numPr>
        <w:rPr>
          <w:b/>
          <w:bCs/>
        </w:rPr>
      </w:pPr>
      <w:r w:rsidRPr="003919EA">
        <w:rPr>
          <w:rFonts w:ascii="Times New Roman" w:hAnsi="Times New Roman" w:cs="Times New Roman" w:hint="eastAsia"/>
          <w:b/>
          <w:bCs/>
        </w:rPr>
        <w:t xml:space="preserve">The intermediate UE </w:t>
      </w:r>
      <w:r w:rsidRPr="003919EA">
        <w:rPr>
          <w:rFonts w:ascii="Times New Roman" w:hAnsi="Times New Roman" w:cs="Times New Roman"/>
          <w:b/>
          <w:bCs/>
        </w:rPr>
        <w:t>uniformly distributed over the horizon area</w:t>
      </w:r>
      <w:r w:rsidRPr="003919EA">
        <w:rPr>
          <w:rFonts w:ascii="Times New Roman" w:hAnsi="Times New Roman" w:cs="Times New Roman" w:hint="eastAsia"/>
          <w:b/>
          <w:bCs/>
        </w:rPr>
        <w:t xml:space="preserve">. </w:t>
      </w:r>
    </w:p>
    <w:p w14:paraId="3348DF4A" w14:textId="153B0694" w:rsidR="003919EA" w:rsidRPr="003919EA" w:rsidRDefault="003919EA" w:rsidP="003919EA">
      <w:pPr>
        <w:pStyle w:val="ac"/>
        <w:numPr>
          <w:ilvl w:val="1"/>
          <w:numId w:val="24"/>
        </w:numPr>
        <w:rPr>
          <w:b/>
          <w:bCs/>
        </w:rPr>
      </w:pPr>
      <w:r w:rsidRPr="003919EA">
        <w:rPr>
          <w:rFonts w:ascii="Times New Roman" w:hAnsi="Times New Roman" w:cs="Times New Roman" w:hint="eastAsia"/>
          <w:b/>
          <w:bCs/>
        </w:rPr>
        <w:t xml:space="preserve">In InH-office, the total number is 12; In </w:t>
      </w:r>
      <w:proofErr w:type="spellStart"/>
      <w:r w:rsidRPr="003919EA">
        <w:rPr>
          <w:rFonts w:ascii="Times New Roman" w:hAnsi="Times New Roman" w:cs="Times New Roman" w:hint="eastAsia"/>
          <w:b/>
          <w:bCs/>
        </w:rPr>
        <w:t>InF</w:t>
      </w:r>
      <w:proofErr w:type="spellEnd"/>
      <w:r w:rsidRPr="003919EA">
        <w:rPr>
          <w:rFonts w:ascii="Times New Roman" w:hAnsi="Times New Roman" w:cs="Times New Roman" w:hint="eastAsia"/>
          <w:b/>
          <w:bCs/>
        </w:rPr>
        <w:t>-DL, the total number is 18.</w:t>
      </w:r>
    </w:p>
    <w:p w14:paraId="6A39BDC6" w14:textId="663508DD" w:rsidR="003919EA" w:rsidRPr="003919EA" w:rsidRDefault="003919EA" w:rsidP="003919EA">
      <w:pPr>
        <w:pStyle w:val="ac"/>
        <w:numPr>
          <w:ilvl w:val="0"/>
          <w:numId w:val="24"/>
        </w:numPr>
        <w:rPr>
          <w:b/>
          <w:bCs/>
        </w:rPr>
      </w:pPr>
      <w:r w:rsidRPr="003919EA">
        <w:rPr>
          <w:rFonts w:ascii="Times New Roman" w:hAnsi="Times New Roman" w:cs="Times New Roman" w:hint="eastAsia"/>
          <w:b/>
          <w:bCs/>
        </w:rPr>
        <w:t>For each #snapshot, only a subset of intermediate UEs are activated</w:t>
      </w:r>
      <w:r w:rsidR="001D07D6" w:rsidRPr="001D07D6">
        <w:t xml:space="preserve"> </w:t>
      </w:r>
      <w:r w:rsidR="001D07D6" w:rsidRPr="001D07D6">
        <w:rPr>
          <w:rFonts w:ascii="Times New Roman" w:hAnsi="Times New Roman" w:cs="Times New Roman"/>
          <w:b/>
          <w:bCs/>
        </w:rPr>
        <w:t>simultaneously</w:t>
      </w:r>
    </w:p>
    <w:p w14:paraId="2F1C68DE" w14:textId="20E95C5F" w:rsidR="003919EA" w:rsidRPr="003919EA" w:rsidRDefault="003919EA" w:rsidP="003919EA">
      <w:pPr>
        <w:pStyle w:val="ac"/>
        <w:numPr>
          <w:ilvl w:val="1"/>
          <w:numId w:val="24"/>
        </w:numPr>
        <w:rPr>
          <w:b/>
          <w:bCs/>
        </w:rPr>
      </w:pPr>
      <w:r w:rsidRPr="003919EA">
        <w:rPr>
          <w:rFonts w:ascii="Times New Roman" w:hAnsi="Times New Roman" w:cs="Times New Roman" w:hint="eastAsia"/>
          <w:b/>
          <w:bCs/>
        </w:rPr>
        <w:t>The number of activated UE is randomly between 0 and total UE number</w:t>
      </w:r>
    </w:p>
    <w:p w14:paraId="7D18C3EA" w14:textId="36366EB5" w:rsidR="003919EA" w:rsidRPr="003919EA" w:rsidRDefault="003919EA" w:rsidP="003919EA">
      <w:pPr>
        <w:pStyle w:val="ac"/>
        <w:numPr>
          <w:ilvl w:val="0"/>
          <w:numId w:val="24"/>
        </w:numPr>
        <w:rPr>
          <w:b/>
          <w:bCs/>
        </w:rPr>
      </w:pPr>
      <w:r w:rsidRPr="003919EA">
        <w:rPr>
          <w:rFonts w:ascii="Times New Roman" w:hAnsi="Times New Roman" w:cs="Times New Roman" w:hint="eastAsia"/>
          <w:b/>
          <w:bCs/>
        </w:rPr>
        <w:t>For each activated UE, only the nearest Tag is counted into co-existence evaluation.</w:t>
      </w:r>
    </w:p>
    <w:p w14:paraId="1C19126C" w14:textId="77777777" w:rsidR="00B612AF" w:rsidRDefault="00B612AF" w:rsidP="00CC0CE9"/>
    <w:p w14:paraId="3E9F0552" w14:textId="45DEDCE6" w:rsidR="008B1640" w:rsidRDefault="008B1640" w:rsidP="00CC0CE9">
      <w:pPr>
        <w:rPr>
          <w:rFonts w:ascii="Times New Roman" w:hAnsi="Times New Roman" w:cs="Times New Roman"/>
        </w:rPr>
      </w:pPr>
      <w:r w:rsidRPr="008B1640">
        <w:rPr>
          <w:rFonts w:ascii="Times New Roman" w:hAnsi="Times New Roman" w:cs="Times New Roman"/>
        </w:rPr>
        <w:t>A</w:t>
      </w:r>
      <w:r w:rsidRPr="008B1640">
        <w:rPr>
          <w:rFonts w:ascii="Times New Roman" w:hAnsi="Times New Roman" w:cs="Times New Roman" w:hint="eastAsia"/>
        </w:rPr>
        <w:t>nother</w:t>
      </w:r>
      <w:r>
        <w:rPr>
          <w:rFonts w:ascii="Times New Roman" w:hAnsi="Times New Roman" w:cs="Times New Roman" w:hint="eastAsia"/>
        </w:rPr>
        <w:t xml:space="preserve"> issue is the distribution of legacy NR UE. In traditional co-existence evaluation, the activated UE is </w:t>
      </w:r>
      <w:r>
        <w:rPr>
          <w:rFonts w:ascii="Times New Roman" w:hAnsi="Times New Roman" w:cs="Times New Roman"/>
        </w:rPr>
        <w:t>described</w:t>
      </w:r>
      <w:r>
        <w:rPr>
          <w:rFonts w:ascii="Times New Roman" w:hAnsi="Times New Roman" w:cs="Times New Roman" w:hint="eastAsia"/>
        </w:rPr>
        <w:t xml:space="preserve"> as same as the number of BS beam, and same </w:t>
      </w:r>
      <w:r>
        <w:rPr>
          <w:rFonts w:ascii="Times New Roman" w:hAnsi="Times New Roman" w:cs="Times New Roman"/>
        </w:rPr>
        <w:t>approach</w:t>
      </w:r>
      <w:r>
        <w:rPr>
          <w:rFonts w:ascii="Times New Roman" w:hAnsi="Times New Roman" w:cs="Times New Roman" w:hint="eastAsia"/>
        </w:rPr>
        <w:t xml:space="preserve"> can be a starting point for legacy NR UE.</w:t>
      </w:r>
    </w:p>
    <w:p w14:paraId="0BEC8405" w14:textId="77777777" w:rsidR="008B1640" w:rsidRDefault="008B1640" w:rsidP="00CC0CE9">
      <w:pPr>
        <w:rPr>
          <w:rFonts w:ascii="Times New Roman" w:hAnsi="Times New Roman" w:cs="Times New Roman"/>
        </w:rPr>
      </w:pPr>
    </w:p>
    <w:p w14:paraId="1EB8FECA" w14:textId="77777777" w:rsidR="008B1640" w:rsidRPr="008B1640" w:rsidRDefault="008B1640" w:rsidP="00CC0CE9">
      <w:pPr>
        <w:rPr>
          <w:rFonts w:ascii="Times New Roman" w:hAnsi="Times New Roman" w:cs="Times New Roman"/>
          <w:b/>
          <w:bCs/>
        </w:rPr>
      </w:pPr>
      <w:r w:rsidRPr="008B1640">
        <w:rPr>
          <w:rFonts w:ascii="Times New Roman" w:hAnsi="Times New Roman" w:cs="Times New Roman" w:hint="eastAsia"/>
          <w:b/>
          <w:bCs/>
        </w:rPr>
        <w:t xml:space="preserve">Observation 7: In traditional co-existence assumption, the activated UE number is assumed same as the </w:t>
      </w:r>
      <w:r w:rsidRPr="008B1640">
        <w:rPr>
          <w:rFonts w:ascii="Times New Roman" w:hAnsi="Times New Roman" w:cs="Times New Roman" w:hint="eastAsia"/>
          <w:b/>
          <w:bCs/>
        </w:rPr>
        <w:lastRenderedPageBreak/>
        <w:t>number of BS beam.</w:t>
      </w:r>
    </w:p>
    <w:p w14:paraId="0F201DF2" w14:textId="77777777" w:rsidR="008B1640" w:rsidRPr="008B1640" w:rsidRDefault="008B1640" w:rsidP="00CC0CE9">
      <w:pPr>
        <w:rPr>
          <w:rFonts w:ascii="Times New Roman" w:hAnsi="Times New Roman" w:cs="Times New Roman"/>
          <w:b/>
          <w:bCs/>
        </w:rPr>
      </w:pPr>
    </w:p>
    <w:p w14:paraId="63D2BE50" w14:textId="797321FC" w:rsidR="008B1640" w:rsidRPr="008B1640" w:rsidRDefault="008B1640" w:rsidP="00CC0CE9">
      <w:pPr>
        <w:rPr>
          <w:rFonts w:ascii="Times New Roman" w:hAnsi="Times New Roman" w:cs="Times New Roman"/>
          <w:b/>
          <w:bCs/>
        </w:rPr>
      </w:pPr>
      <w:r w:rsidRPr="008B1640">
        <w:rPr>
          <w:rFonts w:ascii="Times New Roman" w:hAnsi="Times New Roman" w:cs="Times New Roman"/>
          <w:b/>
          <w:bCs/>
        </w:rPr>
        <w:t>P</w:t>
      </w:r>
      <w:r w:rsidRPr="008B1640">
        <w:rPr>
          <w:rFonts w:ascii="Times New Roman" w:hAnsi="Times New Roman" w:cs="Times New Roman" w:hint="eastAsia"/>
          <w:b/>
          <w:bCs/>
        </w:rPr>
        <w:t xml:space="preserve">roposal 6: It is assumed that the legacy NR UE is uniformly distributed </w:t>
      </w:r>
      <w:r w:rsidRPr="008B1640">
        <w:rPr>
          <w:rFonts w:ascii="Times New Roman" w:hAnsi="Times New Roman" w:cs="Times New Roman"/>
          <w:b/>
          <w:bCs/>
        </w:rPr>
        <w:t>over the horizon area</w:t>
      </w:r>
      <w:r w:rsidR="00606754">
        <w:rPr>
          <w:rFonts w:ascii="Times New Roman" w:hAnsi="Times New Roman" w:cs="Times New Roman" w:hint="eastAsia"/>
          <w:b/>
          <w:bCs/>
        </w:rPr>
        <w:t xml:space="preserve"> in the simulation</w:t>
      </w:r>
      <w:r w:rsidRPr="008B1640">
        <w:rPr>
          <w:rFonts w:ascii="Times New Roman" w:hAnsi="Times New Roman" w:cs="Times New Roman" w:hint="eastAsia"/>
          <w:b/>
          <w:bCs/>
        </w:rPr>
        <w:t xml:space="preserve">, and the UE number is same as the number of BS beam.  </w:t>
      </w:r>
    </w:p>
    <w:p w14:paraId="2433419B" w14:textId="0C7D6DB8" w:rsidR="009C7A33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Conclusion</w:t>
      </w:r>
    </w:p>
    <w:p w14:paraId="1FCB412A" w14:textId="3D3C5CB2" w:rsidR="00D8281A" w:rsidRDefault="00606754" w:rsidP="00D8281A">
      <w:pPr>
        <w:widowControl/>
        <w:spacing w:after="180"/>
        <w:rPr>
          <w:rFonts w:ascii="Times New Roman" w:eastAsia="等线" w:hAnsi="Times New Roman" w:cs="Times New Roman"/>
          <w:kern w:val="0"/>
          <w:sz w:val="20"/>
          <w:szCs w:val="20"/>
        </w:rPr>
      </w:pPr>
      <w:r>
        <w:rPr>
          <w:rFonts w:ascii="Times New Roman" w:eastAsia="等线" w:hAnsi="Times New Roman" w:cs="Times New Roman" w:hint="eastAsia"/>
          <w:kern w:val="0"/>
          <w:sz w:val="20"/>
          <w:szCs w:val="20"/>
        </w:rPr>
        <w:t>In this contribution, we provide our views on the co-existence issue.</w:t>
      </w:r>
    </w:p>
    <w:p w14:paraId="59A00B54" w14:textId="77777777" w:rsidR="00606754" w:rsidRPr="00606754" w:rsidRDefault="00606754" w:rsidP="00606754">
      <w:pPr>
        <w:rPr>
          <w:rFonts w:ascii="Times New Roman" w:hAnsi="Times New Roman" w:cs="Times New Roman"/>
        </w:rPr>
      </w:pPr>
      <w:r w:rsidRPr="00A268C9">
        <w:rPr>
          <w:rFonts w:ascii="Times New Roman" w:hAnsi="Times New Roman" w:cs="Times New Roman" w:hint="eastAsia"/>
          <w:b/>
          <w:bCs/>
        </w:rPr>
        <w:t xml:space="preserve">Observation 1: </w:t>
      </w:r>
      <w:r w:rsidRPr="00606754">
        <w:rPr>
          <w:rFonts w:ascii="Times New Roman" w:hAnsi="Times New Roman" w:cs="Times New Roman" w:hint="eastAsia"/>
        </w:rPr>
        <w:t xml:space="preserve">The Reader received </w:t>
      </w:r>
      <w:r w:rsidRPr="00606754">
        <w:rPr>
          <w:rFonts w:ascii="Times New Roman" w:hAnsi="Times New Roman" w:cs="Times New Roman"/>
        </w:rPr>
        <w:t>performance</w:t>
      </w:r>
      <w:r w:rsidRPr="00606754">
        <w:rPr>
          <w:rFonts w:ascii="Times New Roman" w:hAnsi="Times New Roman" w:cs="Times New Roman" w:hint="eastAsia"/>
        </w:rPr>
        <w:t xml:space="preserve"> degradation due to CW itself can be ignored.</w:t>
      </w:r>
    </w:p>
    <w:p w14:paraId="33220D2A" w14:textId="43381590" w:rsidR="00606754" w:rsidRPr="00A268C9" w:rsidRDefault="00606754" w:rsidP="00606754">
      <w:pPr>
        <w:rPr>
          <w:rFonts w:ascii="Times New Roman" w:hAnsi="Times New Roman" w:cs="Times New Roman"/>
          <w:b/>
          <w:bCs/>
        </w:rPr>
      </w:pPr>
      <w:r w:rsidRPr="00A268C9">
        <w:rPr>
          <w:rFonts w:ascii="Times New Roman" w:hAnsi="Times New Roman" w:cs="Times New Roman" w:hint="eastAsia"/>
          <w:b/>
          <w:bCs/>
        </w:rPr>
        <w:t xml:space="preserve"> </w:t>
      </w:r>
    </w:p>
    <w:p w14:paraId="3C5FDB8D" w14:textId="77777777" w:rsidR="00606754" w:rsidRPr="00606754" w:rsidRDefault="00606754" w:rsidP="00606754">
      <w:pPr>
        <w:jc w:val="left"/>
        <w:rPr>
          <w:rFonts w:ascii="Times New Roman" w:hAnsi="Times New Roman" w:cs="Times New Roman"/>
        </w:rPr>
      </w:pPr>
      <w:r w:rsidRPr="00A268C9">
        <w:rPr>
          <w:rFonts w:ascii="Times New Roman" w:hAnsi="Times New Roman" w:cs="Times New Roman"/>
          <w:b/>
          <w:bCs/>
        </w:rPr>
        <w:t>O</w:t>
      </w:r>
      <w:r w:rsidRPr="00A268C9">
        <w:rPr>
          <w:rFonts w:ascii="Times New Roman" w:hAnsi="Times New Roman" w:cs="Times New Roman" w:hint="eastAsia"/>
          <w:b/>
          <w:bCs/>
        </w:rPr>
        <w:t xml:space="preserve">bservation 2: </w:t>
      </w:r>
      <w:r w:rsidRPr="00606754">
        <w:rPr>
          <w:rFonts w:ascii="Times New Roman" w:hAnsi="Times New Roman" w:cs="Times New Roman" w:hint="eastAsia"/>
        </w:rPr>
        <w:t>The IM3 produced by CW and D2R will overlap with D2R which will bring SNR degradation.</w:t>
      </w:r>
    </w:p>
    <w:p w14:paraId="44767B27" w14:textId="77777777" w:rsidR="00606754" w:rsidRPr="00A268C9" w:rsidRDefault="00606754" w:rsidP="00606754">
      <w:pPr>
        <w:jc w:val="left"/>
        <w:rPr>
          <w:rFonts w:ascii="Times New Roman" w:hAnsi="Times New Roman" w:cs="Times New Roman"/>
        </w:rPr>
      </w:pPr>
    </w:p>
    <w:p w14:paraId="105F5339" w14:textId="77777777" w:rsidR="00606754" w:rsidRPr="00606754" w:rsidRDefault="00606754" w:rsidP="00606754">
      <w:pPr>
        <w:rPr>
          <w:rFonts w:ascii="Times New Roman" w:hAnsi="Times New Roman" w:cs="Times New Roman"/>
        </w:rPr>
      </w:pPr>
      <w:r w:rsidRPr="00856A0F">
        <w:rPr>
          <w:rFonts w:ascii="Times New Roman" w:hAnsi="Times New Roman" w:cs="Times New Roman"/>
          <w:b/>
          <w:bCs/>
        </w:rPr>
        <w:t>P</w:t>
      </w:r>
      <w:r w:rsidRPr="00856A0F">
        <w:rPr>
          <w:rFonts w:ascii="Times New Roman" w:hAnsi="Times New Roman" w:cs="Times New Roman" w:hint="eastAsia"/>
          <w:b/>
          <w:bCs/>
        </w:rPr>
        <w:t xml:space="preserve">roposal 1: </w:t>
      </w:r>
      <w:r w:rsidRPr="00606754">
        <w:rPr>
          <w:rFonts w:ascii="Times New Roman" w:hAnsi="Times New Roman" w:cs="Times New Roman" w:hint="eastAsia"/>
        </w:rPr>
        <w:t xml:space="preserve">For the D2R, only the interference of IM3, which produced by D2R and CW, is considered as the impact of CW in the co-existence evaluation, and the </w:t>
      </w:r>
      <w:r w:rsidRPr="00606754">
        <w:rPr>
          <w:rFonts w:ascii="Times New Roman" w:hAnsi="Times New Roman" w:cs="Times New Roman"/>
        </w:rPr>
        <w:t>impact</w:t>
      </w:r>
      <w:r w:rsidRPr="00606754">
        <w:rPr>
          <w:rFonts w:ascii="Times New Roman" w:hAnsi="Times New Roman" w:cs="Times New Roman" w:hint="eastAsia"/>
        </w:rPr>
        <w:t xml:space="preserve"> of CW itself can be ignored. </w:t>
      </w:r>
    </w:p>
    <w:p w14:paraId="78C22511" w14:textId="77777777" w:rsidR="00606754" w:rsidRPr="00606754" w:rsidRDefault="00606754" w:rsidP="00606754">
      <w:pPr>
        <w:rPr>
          <w:rFonts w:ascii="Times New Roman" w:hAnsi="Times New Roman" w:cs="Times New Roman"/>
        </w:rPr>
      </w:pPr>
    </w:p>
    <w:p w14:paraId="34087332" w14:textId="77777777" w:rsidR="00606754" w:rsidRPr="00606754" w:rsidRDefault="00606754" w:rsidP="00606754">
      <w:pPr>
        <w:rPr>
          <w:rFonts w:ascii="Times New Roman" w:hAnsi="Times New Roman" w:cs="Times New Roman"/>
        </w:rPr>
      </w:pPr>
      <w:r w:rsidRPr="00977F43">
        <w:rPr>
          <w:rFonts w:ascii="Times New Roman" w:hAnsi="Times New Roman" w:cs="Times New Roman"/>
          <w:b/>
          <w:bCs/>
        </w:rPr>
        <w:t>P</w:t>
      </w:r>
      <w:r w:rsidRPr="00977F43">
        <w:rPr>
          <w:rFonts w:ascii="Times New Roman" w:hAnsi="Times New Roman" w:cs="Times New Roman" w:hint="eastAsia"/>
          <w:b/>
          <w:bCs/>
        </w:rPr>
        <w:t xml:space="preserve">roposal 2: </w:t>
      </w:r>
      <w:r w:rsidRPr="00606754">
        <w:rPr>
          <w:rFonts w:ascii="Times New Roman" w:hAnsi="Times New Roman" w:cs="Times New Roman" w:hint="eastAsia"/>
        </w:rPr>
        <w:t xml:space="preserve">The CDF of CW power at legacy NR receiver (including BS/UE) should be provided in co-existence evaluation and further </w:t>
      </w:r>
      <w:r w:rsidRPr="00606754">
        <w:rPr>
          <w:rFonts w:ascii="Times New Roman" w:hAnsi="Times New Roman" w:cs="Times New Roman"/>
        </w:rPr>
        <w:t>check</w:t>
      </w:r>
      <w:r w:rsidRPr="00606754">
        <w:rPr>
          <w:rFonts w:ascii="Times New Roman" w:hAnsi="Times New Roman" w:cs="Times New Roman" w:hint="eastAsia"/>
        </w:rPr>
        <w:t xml:space="preserve"> the degradation due to </w:t>
      </w:r>
      <w:r w:rsidRPr="00606754">
        <w:rPr>
          <w:rFonts w:ascii="Times New Roman" w:hAnsi="Times New Roman" w:cs="Times New Roman"/>
        </w:rPr>
        <w:t>the</w:t>
      </w:r>
      <w:r w:rsidRPr="00606754">
        <w:rPr>
          <w:rFonts w:ascii="Times New Roman" w:hAnsi="Times New Roman" w:cs="Times New Roman" w:hint="eastAsia"/>
        </w:rPr>
        <w:t xml:space="preserve"> receiver blocking.</w:t>
      </w:r>
    </w:p>
    <w:p w14:paraId="30E66BDC" w14:textId="77777777" w:rsidR="001D07D6" w:rsidRDefault="001D07D6" w:rsidP="00606754">
      <w:pPr>
        <w:rPr>
          <w:rFonts w:ascii="Times New Roman" w:hAnsi="Times New Roman" w:cs="Times New Roman"/>
          <w:b/>
          <w:bCs/>
        </w:rPr>
      </w:pPr>
    </w:p>
    <w:p w14:paraId="63E69A02" w14:textId="413888D7" w:rsidR="00606754" w:rsidRPr="00763AAB" w:rsidRDefault="00606754" w:rsidP="00606754">
      <w:pPr>
        <w:rPr>
          <w:rFonts w:ascii="Times New Roman" w:hAnsi="Times New Roman" w:cs="Times New Roman"/>
          <w:b/>
          <w:bCs/>
        </w:rPr>
      </w:pPr>
      <w:r w:rsidRPr="00763AAB">
        <w:rPr>
          <w:rFonts w:ascii="Times New Roman" w:hAnsi="Times New Roman" w:cs="Times New Roman"/>
          <w:b/>
          <w:bCs/>
        </w:rPr>
        <w:t>O</w:t>
      </w:r>
      <w:r w:rsidRPr="00763AAB">
        <w:rPr>
          <w:rFonts w:ascii="Times New Roman" w:hAnsi="Times New Roman" w:cs="Times New Roman" w:hint="eastAsia"/>
          <w:b/>
          <w:bCs/>
        </w:rPr>
        <w:t xml:space="preserve">bservation 3: </w:t>
      </w:r>
      <w:r w:rsidRPr="00606754">
        <w:rPr>
          <w:rFonts w:ascii="Times New Roman" w:hAnsi="Times New Roman" w:cs="Times New Roman" w:hint="eastAsia"/>
        </w:rPr>
        <w:t>For option 1-1, there is no co-existence issue for the cases marked as green in the table below:</w:t>
      </w:r>
    </w:p>
    <w:tbl>
      <w:tblPr>
        <w:tblStyle w:val="11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3156"/>
        <w:gridCol w:w="2226"/>
        <w:gridCol w:w="1843"/>
        <w:gridCol w:w="1984"/>
      </w:tblGrid>
      <w:tr w:rsidR="00606754" w:rsidRPr="00DE71A1" w14:paraId="4C799A9A" w14:textId="77777777" w:rsidTr="00AD464C">
        <w:trPr>
          <w:trHeight w:val="600"/>
        </w:trPr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AF2C90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Deployment scenario and topology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D65CD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color w:val="000000"/>
                <w:sz w:val="21"/>
                <w:szCs w:val="21"/>
              </w:rPr>
            </w:pPr>
            <w:r w:rsidRPr="00DE71A1">
              <w:rPr>
                <w:b/>
                <w:bCs/>
                <w:color w:val="000000"/>
                <w:sz w:val="21"/>
                <w:szCs w:val="21"/>
              </w:rPr>
              <w:t xml:space="preserve">spectrum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77357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aggressor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0B2D6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victim</w:t>
            </w:r>
          </w:p>
        </w:tc>
      </w:tr>
      <w:tr w:rsidR="00606754" w:rsidRPr="00DE71A1" w14:paraId="1618BDE4" w14:textId="77777777" w:rsidTr="00AD464C">
        <w:trPr>
          <w:trHeight w:val="35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CDE22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89984" behindDoc="0" locked="0" layoutInCell="1" allowOverlap="1" wp14:anchorId="112D4A55" wp14:editId="118958BA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29210</wp:posOffset>
                  </wp:positionV>
                  <wp:extent cx="1866900" cy="444500"/>
                  <wp:effectExtent l="0" t="0" r="0" b="0"/>
                  <wp:wrapSquare wrapText="bothSides"/>
                  <wp:docPr id="82393024" name="图片 5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3924793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4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452B68A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18D18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EBE11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E5ED3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 UL</w:t>
            </w:r>
          </w:p>
        </w:tc>
      </w:tr>
      <w:tr w:rsidR="00606754" w:rsidRPr="00DE71A1" w14:paraId="1D8EB99B" w14:textId="77777777" w:rsidTr="00AD464C">
        <w:trPr>
          <w:trHeight w:val="64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98342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D53FF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C0905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283D65">
              <w:rPr>
                <w:sz w:val="21"/>
                <w:szCs w:val="21"/>
                <w:highlight w:val="red"/>
              </w:rPr>
              <w:t>NR 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2E52D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283D65">
              <w:rPr>
                <w:sz w:val="21"/>
                <w:szCs w:val="21"/>
                <w:highlight w:val="red"/>
              </w:rPr>
              <w:t>device and/or reader</w:t>
            </w:r>
          </w:p>
        </w:tc>
      </w:tr>
      <w:tr w:rsidR="00606754" w:rsidRPr="00DE71A1" w14:paraId="31D519E7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32303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2EA4D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37F5C" w14:textId="77777777" w:rsidR="00606754" w:rsidRPr="009D479F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9D479F">
              <w:rPr>
                <w:sz w:val="21"/>
                <w:szCs w:val="21"/>
                <w:highlight w:val="red"/>
              </w:rPr>
              <w:t>Reader</w:t>
            </w:r>
            <w:r w:rsidRPr="009D479F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9E223" w14:textId="77777777" w:rsidR="00606754" w:rsidRPr="009D479F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9D479F">
              <w:rPr>
                <w:sz w:val="21"/>
                <w:szCs w:val="21"/>
                <w:highlight w:val="red"/>
              </w:rPr>
              <w:t>NR DL</w:t>
            </w:r>
          </w:p>
        </w:tc>
      </w:tr>
      <w:tr w:rsidR="00606754" w:rsidRPr="00DE71A1" w14:paraId="6FF40E65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F8DCE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FFE57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D15A9" w14:textId="77777777" w:rsidR="00606754" w:rsidRPr="004B342E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C4EE3A" w14:textId="77777777" w:rsidR="00606754" w:rsidRPr="004B342E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6DD75797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9251E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19D15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3F66A" w14:textId="77777777" w:rsidR="00606754" w:rsidRPr="004B342E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30FFEF" w14:textId="77777777" w:rsidR="00606754" w:rsidRPr="004B342E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NR DL</w:t>
            </w:r>
          </w:p>
        </w:tc>
      </w:tr>
      <w:tr w:rsidR="00606754" w:rsidRPr="00DE71A1" w14:paraId="022752B3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82341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D67ED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08DDEA" w14:textId="77777777" w:rsidR="00606754" w:rsidRPr="00283D65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364CA7" w14:textId="77777777" w:rsidR="00606754" w:rsidRPr="004B342E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6D40D7FE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C6110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479F5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078000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C64B3A" w14:textId="77777777" w:rsidR="00606754" w:rsidRPr="004B342E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1BF42A6C" w14:textId="77777777" w:rsidTr="00AD464C">
        <w:trPr>
          <w:trHeight w:val="130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B2900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0DD69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4ADB16" w14:textId="77777777" w:rsidR="00606754" w:rsidRPr="00AA2F99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AA2F99">
              <w:rPr>
                <w:sz w:val="21"/>
                <w:szCs w:val="21"/>
                <w:highlight w:val="red"/>
              </w:rPr>
              <w:t>Reader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C3C1F2" w14:textId="77777777" w:rsidR="00606754" w:rsidRPr="00AA2F99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AA2F99">
              <w:rPr>
                <w:sz w:val="21"/>
                <w:szCs w:val="21"/>
                <w:highlight w:val="red"/>
              </w:rPr>
              <w:t>NR UL</w:t>
            </w:r>
          </w:p>
        </w:tc>
      </w:tr>
      <w:tr w:rsidR="00606754" w:rsidRPr="00DE71A1" w14:paraId="646CE84A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C2BFB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FFF3E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9EFDD2B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049249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606754" w:rsidRPr="00DE71A1" w14:paraId="2ED9A34B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83CB1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D3C06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549756" w14:textId="77777777" w:rsidR="00606754" w:rsidRPr="004B342E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4B342E">
              <w:rPr>
                <w:rFonts w:eastAsiaTheme="minorEastAsia"/>
                <w:sz w:val="21"/>
                <w:szCs w:val="21"/>
                <w:highlight w:val="red"/>
              </w:rPr>
              <w:t>NR 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3E79F6" w14:textId="77777777" w:rsidR="00606754" w:rsidRPr="004B342E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4B342E">
              <w:rPr>
                <w:rFonts w:eastAsiaTheme="minorEastAsia"/>
                <w:sz w:val="21"/>
                <w:szCs w:val="21"/>
                <w:highlight w:val="red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  <w:tr w:rsidR="00606754" w:rsidRPr="00DE71A1" w14:paraId="38BB0D0F" w14:textId="77777777" w:rsidTr="00AD464C">
        <w:trPr>
          <w:trHeight w:val="163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A2E50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rFonts w:eastAsia="宋体"/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91008" behindDoc="0" locked="0" layoutInCell="1" allowOverlap="1" wp14:anchorId="5D1D93BC" wp14:editId="71E9B159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73660</wp:posOffset>
                  </wp:positionV>
                  <wp:extent cx="1282700" cy="476250"/>
                  <wp:effectExtent l="0" t="0" r="0" b="0"/>
                  <wp:wrapNone/>
                  <wp:docPr id="1829011314" name="图片 4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80144782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4AFAA80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322CB8A8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78B4DBCC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4D6107FC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1E7C3786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AD584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DE786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7A67D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 UL</w:t>
            </w:r>
          </w:p>
        </w:tc>
      </w:tr>
      <w:tr w:rsidR="00606754" w:rsidRPr="00DE71A1" w14:paraId="2C4A046B" w14:textId="77777777" w:rsidTr="00AD464C">
        <w:trPr>
          <w:trHeight w:val="110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0D7D4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4E8FD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AE6E2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283D65">
              <w:rPr>
                <w:sz w:val="21"/>
                <w:szCs w:val="21"/>
                <w:highlight w:val="red"/>
              </w:rPr>
              <w:t>NR 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8560D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283D65">
              <w:rPr>
                <w:sz w:val="21"/>
                <w:szCs w:val="21"/>
                <w:highlight w:val="red"/>
              </w:rPr>
              <w:t>device and/or reader</w:t>
            </w:r>
          </w:p>
        </w:tc>
      </w:tr>
      <w:tr w:rsidR="00606754" w:rsidRPr="00DE71A1" w14:paraId="4AC80E10" w14:textId="77777777" w:rsidTr="00AD464C">
        <w:trPr>
          <w:trHeight w:val="19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85297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53CE7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E3FC8" w14:textId="77777777" w:rsidR="00606754" w:rsidRPr="009D479F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9D479F">
              <w:rPr>
                <w:sz w:val="21"/>
                <w:szCs w:val="21"/>
                <w:highlight w:val="red"/>
              </w:rPr>
              <w:t>Reader</w:t>
            </w:r>
            <w:r w:rsidRPr="009D479F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1E202" w14:textId="77777777" w:rsidR="00606754" w:rsidRPr="009D479F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9D479F">
              <w:rPr>
                <w:sz w:val="21"/>
                <w:szCs w:val="21"/>
                <w:highlight w:val="red"/>
              </w:rPr>
              <w:t>NR DL</w:t>
            </w:r>
          </w:p>
        </w:tc>
      </w:tr>
      <w:tr w:rsidR="00606754" w:rsidRPr="00DE71A1" w14:paraId="2CC27A32" w14:textId="77777777" w:rsidTr="00AD464C">
        <w:trPr>
          <w:trHeight w:val="14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06383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6816B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F9DD8" w14:textId="77777777" w:rsidR="00606754" w:rsidRPr="009D479F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9D479F">
              <w:rPr>
                <w:sz w:val="21"/>
                <w:szCs w:val="21"/>
                <w:highlight w:val="green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7353F" w14:textId="77777777" w:rsidR="00606754" w:rsidRPr="009D479F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9D479F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3106C018" w14:textId="77777777" w:rsidTr="00AD464C">
        <w:trPr>
          <w:trHeight w:val="92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68E81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5C980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FF6CA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4B342E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9B5B35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4B342E">
              <w:rPr>
                <w:sz w:val="21"/>
                <w:szCs w:val="21"/>
                <w:highlight w:val="green"/>
              </w:rPr>
              <w:t>NR DL</w:t>
            </w:r>
          </w:p>
        </w:tc>
      </w:tr>
      <w:tr w:rsidR="00606754" w:rsidRPr="00DE71A1" w14:paraId="571DA078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42944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FF9A9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987DD" w14:textId="77777777" w:rsidR="00606754" w:rsidRPr="00283D65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BADD6FD" w14:textId="77777777" w:rsidR="00606754" w:rsidRPr="00283D65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19DE12C4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1FF7A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2A3AB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DA160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84B9F0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3E486557" w14:textId="77777777" w:rsidTr="00AD464C">
        <w:trPr>
          <w:trHeight w:val="126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2B63A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5C4C8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B1448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AA2F99">
              <w:rPr>
                <w:sz w:val="21"/>
                <w:szCs w:val="21"/>
                <w:highlight w:val="red"/>
              </w:rPr>
              <w:t>Reader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35F016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AA2F99">
              <w:rPr>
                <w:sz w:val="21"/>
                <w:szCs w:val="21"/>
                <w:highlight w:val="red"/>
              </w:rPr>
              <w:t>NR UL</w:t>
            </w:r>
          </w:p>
        </w:tc>
      </w:tr>
      <w:tr w:rsidR="00606754" w:rsidRPr="00DE71A1" w14:paraId="1BD207E9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4A347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8D17C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E92ABB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1939FB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606754" w:rsidRPr="00DE71A1" w14:paraId="18CD25BC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6322F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02C49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EFC5FB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4B342E">
              <w:rPr>
                <w:rFonts w:eastAsiaTheme="minorEastAsia"/>
                <w:sz w:val="21"/>
                <w:szCs w:val="21"/>
                <w:highlight w:val="red"/>
              </w:rPr>
              <w:t>NR 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8B29BD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4B342E">
              <w:rPr>
                <w:rFonts w:eastAsiaTheme="minorEastAsia"/>
                <w:sz w:val="21"/>
                <w:szCs w:val="21"/>
                <w:highlight w:val="red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</w:tbl>
    <w:p w14:paraId="0462F892" w14:textId="77777777" w:rsidR="00606754" w:rsidRDefault="00606754" w:rsidP="00D8281A">
      <w:pPr>
        <w:widowControl/>
        <w:spacing w:after="180"/>
        <w:rPr>
          <w:rFonts w:ascii="Times New Roman" w:eastAsia="等线" w:hAnsi="Times New Roman" w:cs="Times New Roman"/>
          <w:kern w:val="0"/>
          <w:sz w:val="20"/>
          <w:szCs w:val="20"/>
        </w:rPr>
      </w:pPr>
    </w:p>
    <w:p w14:paraId="2D55F050" w14:textId="77777777" w:rsidR="00606754" w:rsidRPr="00606754" w:rsidRDefault="00606754" w:rsidP="00606754">
      <w:pPr>
        <w:rPr>
          <w:rFonts w:ascii="Times New Roman" w:hAnsi="Times New Roman" w:cs="Times New Roman"/>
        </w:rPr>
      </w:pPr>
      <w:r w:rsidRPr="00763AAB">
        <w:rPr>
          <w:rFonts w:ascii="Times New Roman" w:hAnsi="Times New Roman" w:cs="Times New Roman"/>
          <w:b/>
          <w:bCs/>
        </w:rPr>
        <w:t>O</w:t>
      </w:r>
      <w:r w:rsidRPr="00763AAB">
        <w:rPr>
          <w:rFonts w:ascii="Times New Roman" w:hAnsi="Times New Roman" w:cs="Times New Roman" w:hint="eastAsia"/>
          <w:b/>
          <w:bCs/>
        </w:rPr>
        <w:t xml:space="preserve">bservation </w:t>
      </w:r>
      <w:r>
        <w:rPr>
          <w:rFonts w:ascii="Times New Roman" w:hAnsi="Times New Roman" w:cs="Times New Roman" w:hint="eastAsia"/>
          <w:b/>
          <w:bCs/>
        </w:rPr>
        <w:t>4</w:t>
      </w:r>
      <w:r w:rsidRPr="00763AAB">
        <w:rPr>
          <w:rFonts w:ascii="Times New Roman" w:hAnsi="Times New Roman" w:cs="Times New Roman" w:hint="eastAsia"/>
          <w:b/>
          <w:bCs/>
        </w:rPr>
        <w:t xml:space="preserve">: </w:t>
      </w:r>
      <w:r w:rsidRPr="00606754">
        <w:rPr>
          <w:rFonts w:ascii="Times New Roman" w:hAnsi="Times New Roman" w:cs="Times New Roman" w:hint="eastAsia"/>
        </w:rPr>
        <w:t>For option 1-2, there is no co-existence issue for the cases marked as green in the table below:</w:t>
      </w:r>
    </w:p>
    <w:tbl>
      <w:tblPr>
        <w:tblStyle w:val="11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3156"/>
        <w:gridCol w:w="2226"/>
        <w:gridCol w:w="1843"/>
        <w:gridCol w:w="1984"/>
      </w:tblGrid>
      <w:tr w:rsidR="00606754" w:rsidRPr="00DE71A1" w14:paraId="1F670670" w14:textId="77777777" w:rsidTr="00AD464C">
        <w:trPr>
          <w:trHeight w:val="600"/>
        </w:trPr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F0FECF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Deployment scenario and topology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C2B8F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color w:val="000000"/>
                <w:sz w:val="21"/>
                <w:szCs w:val="21"/>
              </w:rPr>
            </w:pPr>
            <w:r w:rsidRPr="00DE71A1">
              <w:rPr>
                <w:b/>
                <w:bCs/>
                <w:color w:val="000000"/>
                <w:sz w:val="21"/>
                <w:szCs w:val="21"/>
              </w:rPr>
              <w:t xml:space="preserve">spectrum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FD70E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aggressor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A0036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victim</w:t>
            </w:r>
          </w:p>
        </w:tc>
      </w:tr>
      <w:tr w:rsidR="00606754" w:rsidRPr="00DE71A1" w14:paraId="75F11AD3" w14:textId="77777777" w:rsidTr="00AD464C">
        <w:trPr>
          <w:trHeight w:val="35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EC30A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93056" behindDoc="0" locked="0" layoutInCell="1" allowOverlap="1" wp14:anchorId="76C9B2FA" wp14:editId="32E42897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29210</wp:posOffset>
                  </wp:positionV>
                  <wp:extent cx="1866900" cy="444500"/>
                  <wp:effectExtent l="0" t="0" r="0" b="0"/>
                  <wp:wrapSquare wrapText="bothSides"/>
                  <wp:docPr id="20940436" name="图片 5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3924793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4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3D33FF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07D8C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D61BD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FB6F7F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UL</w:t>
            </w:r>
          </w:p>
        </w:tc>
      </w:tr>
      <w:tr w:rsidR="00606754" w:rsidRPr="00DE71A1" w14:paraId="7C60B260" w14:textId="77777777" w:rsidTr="00AD464C">
        <w:trPr>
          <w:trHeight w:val="64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EF9A1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B5B66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E1D96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1F2E9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device and/or reader</w:t>
            </w:r>
          </w:p>
        </w:tc>
      </w:tr>
      <w:tr w:rsidR="00606754" w:rsidRPr="00DE71A1" w14:paraId="52A6C557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815FF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09AB2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B8E4F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F38E6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DL</w:t>
            </w:r>
          </w:p>
        </w:tc>
      </w:tr>
      <w:tr w:rsidR="00606754" w:rsidRPr="00DE71A1" w14:paraId="0AB26F9D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D891F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26764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54E34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609CB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Device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  <w:tr w:rsidR="00606754" w:rsidRPr="00DE71A1" w14:paraId="48D8BD72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709CB8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93202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0579C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6DD032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 DL</w:t>
            </w:r>
          </w:p>
        </w:tc>
      </w:tr>
      <w:tr w:rsidR="00606754" w:rsidRPr="00DE71A1" w14:paraId="67550712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8897E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F80C4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B2B9873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8444ED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1F7DEAE9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D289D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BD82A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70A7E2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E58722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11C59233" w14:textId="77777777" w:rsidTr="00AD464C">
        <w:trPr>
          <w:trHeight w:val="130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9B207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F9806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</w:r>
            <w:r w:rsidRPr="00DE71A1">
              <w:rPr>
                <w:sz w:val="21"/>
                <w:szCs w:val="21"/>
              </w:rPr>
              <w:lastRenderedPageBreak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180415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lastRenderedPageBreak/>
              <w:t>Reader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6174AC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 UL</w:t>
            </w:r>
          </w:p>
        </w:tc>
      </w:tr>
      <w:tr w:rsidR="00606754" w:rsidRPr="00DE71A1" w14:paraId="5DCCD16F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66C57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74030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6665192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E54299A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606754" w:rsidRPr="00DE71A1" w14:paraId="553400C5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B7D06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7FFA9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27BDE1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 w:val="21"/>
                <w:szCs w:val="21"/>
                <w:highlight w:val="red"/>
              </w:rPr>
              <w:t>NR 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AC1F27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 w:val="21"/>
                <w:szCs w:val="21"/>
                <w:highlight w:val="red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  <w:tr w:rsidR="00606754" w:rsidRPr="00DE71A1" w14:paraId="18D21BFE" w14:textId="77777777" w:rsidTr="00AD464C">
        <w:trPr>
          <w:trHeight w:val="163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E6B18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rFonts w:eastAsia="宋体"/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94080" behindDoc="0" locked="0" layoutInCell="1" allowOverlap="1" wp14:anchorId="75F607C9" wp14:editId="3E55855A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73660</wp:posOffset>
                  </wp:positionV>
                  <wp:extent cx="1282700" cy="476250"/>
                  <wp:effectExtent l="0" t="0" r="0" b="0"/>
                  <wp:wrapNone/>
                  <wp:docPr id="420962262" name="图片 4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80144782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F2F5648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260DC47A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79373843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5676482B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12BB6DC5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ED15E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2E2D5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4DD7E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UL</w:t>
            </w:r>
          </w:p>
        </w:tc>
      </w:tr>
      <w:tr w:rsidR="00606754" w:rsidRPr="00DE71A1" w14:paraId="4F851129" w14:textId="77777777" w:rsidTr="00AD464C">
        <w:trPr>
          <w:trHeight w:val="110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8A45B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62308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AB9EF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BB901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device and/or reader</w:t>
            </w:r>
          </w:p>
        </w:tc>
      </w:tr>
      <w:tr w:rsidR="00606754" w:rsidRPr="00DE71A1" w14:paraId="23F4B026" w14:textId="77777777" w:rsidTr="00AD464C">
        <w:trPr>
          <w:trHeight w:val="19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3BC5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1C14C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13417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801AA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DL</w:t>
            </w:r>
          </w:p>
        </w:tc>
      </w:tr>
      <w:tr w:rsidR="00606754" w:rsidRPr="00DE71A1" w14:paraId="7572A719" w14:textId="77777777" w:rsidTr="00AD464C">
        <w:trPr>
          <w:trHeight w:val="14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67007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4AEA8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D5572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3DE43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device</w:t>
            </w:r>
          </w:p>
        </w:tc>
      </w:tr>
      <w:tr w:rsidR="00606754" w:rsidRPr="00DE71A1" w14:paraId="0341B30D" w14:textId="77777777" w:rsidTr="00AD464C">
        <w:trPr>
          <w:trHeight w:val="92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1668A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78ABB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21688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4716C7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 DL</w:t>
            </w:r>
          </w:p>
        </w:tc>
      </w:tr>
      <w:tr w:rsidR="00606754" w:rsidRPr="00DE71A1" w14:paraId="3763A398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EBCA3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77490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F7D64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1DA1BA6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2E615A3C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7D477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E8F54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D68E5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AE2229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7E6A652E" w14:textId="77777777" w:rsidTr="00AD464C">
        <w:trPr>
          <w:trHeight w:val="126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F7361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A4A4D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11B55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Reader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923790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sz w:val="21"/>
                <w:szCs w:val="21"/>
                <w:highlight w:val="red"/>
              </w:rPr>
              <w:t>NR UL</w:t>
            </w:r>
          </w:p>
        </w:tc>
      </w:tr>
      <w:tr w:rsidR="00606754" w:rsidRPr="00DE71A1" w14:paraId="695BEF31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88414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FE28A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92717E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E18D2CE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606754" w:rsidRPr="00DE71A1" w14:paraId="303B877E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41A26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BD422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25FC43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 w:val="21"/>
                <w:szCs w:val="21"/>
                <w:highlight w:val="red"/>
              </w:rPr>
              <w:t>NR UL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4B5CFF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 w:val="21"/>
                <w:szCs w:val="21"/>
                <w:highlight w:val="red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red"/>
              </w:rPr>
              <w:t xml:space="preserve"> </w:t>
            </w:r>
          </w:p>
        </w:tc>
      </w:tr>
    </w:tbl>
    <w:p w14:paraId="708805DD" w14:textId="77777777" w:rsidR="00606754" w:rsidRDefault="00606754" w:rsidP="00D8281A">
      <w:pPr>
        <w:widowControl/>
        <w:spacing w:after="180"/>
        <w:rPr>
          <w:rFonts w:ascii="Times New Roman" w:eastAsia="等线" w:hAnsi="Times New Roman" w:cs="Times New Roman"/>
          <w:kern w:val="0"/>
          <w:sz w:val="20"/>
          <w:szCs w:val="20"/>
        </w:rPr>
      </w:pPr>
    </w:p>
    <w:p w14:paraId="695E63E9" w14:textId="77777777" w:rsidR="00606754" w:rsidRPr="00606754" w:rsidRDefault="00606754" w:rsidP="00606754">
      <w:pPr>
        <w:rPr>
          <w:rFonts w:ascii="Times New Roman" w:hAnsi="Times New Roman" w:cs="Times New Roman"/>
        </w:rPr>
      </w:pPr>
      <w:r w:rsidRPr="005D23F2">
        <w:rPr>
          <w:rFonts w:ascii="Times New Roman" w:hAnsi="Times New Roman" w:cs="Times New Roman"/>
          <w:b/>
          <w:bCs/>
        </w:rPr>
        <w:t>P</w:t>
      </w:r>
      <w:r w:rsidRPr="005D23F2">
        <w:rPr>
          <w:rFonts w:ascii="Times New Roman" w:hAnsi="Times New Roman" w:cs="Times New Roman" w:hint="eastAsia"/>
          <w:b/>
          <w:bCs/>
        </w:rPr>
        <w:t xml:space="preserve">roposal 3: </w:t>
      </w:r>
      <w:r w:rsidRPr="00606754">
        <w:rPr>
          <w:rFonts w:ascii="Times New Roman" w:hAnsi="Times New Roman" w:cs="Times New Roman" w:hint="eastAsia"/>
        </w:rPr>
        <w:t>For option 1-1, the following cases in D1T1 can be marked as no co-existence issue and no need to perform the simulation:</w:t>
      </w:r>
    </w:p>
    <w:tbl>
      <w:tblPr>
        <w:tblStyle w:val="11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3156"/>
        <w:gridCol w:w="2226"/>
        <w:gridCol w:w="1843"/>
        <w:gridCol w:w="1984"/>
      </w:tblGrid>
      <w:tr w:rsidR="00606754" w:rsidRPr="00DE71A1" w14:paraId="1DECCAC5" w14:textId="77777777" w:rsidTr="00AD464C">
        <w:trPr>
          <w:trHeight w:val="600"/>
        </w:trPr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BDCC0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Deployment scenario and topology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09C4C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color w:val="000000"/>
                <w:sz w:val="21"/>
                <w:szCs w:val="21"/>
              </w:rPr>
            </w:pPr>
            <w:r w:rsidRPr="00DE71A1">
              <w:rPr>
                <w:b/>
                <w:bCs/>
                <w:color w:val="000000"/>
                <w:sz w:val="21"/>
                <w:szCs w:val="21"/>
              </w:rPr>
              <w:t xml:space="preserve">spectrum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8F4B1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aggressor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FDF0E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victim</w:t>
            </w:r>
          </w:p>
        </w:tc>
      </w:tr>
      <w:tr w:rsidR="00606754" w:rsidRPr="00DE71A1" w14:paraId="513B234B" w14:textId="77777777" w:rsidTr="00AD464C">
        <w:trPr>
          <w:trHeight w:val="35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BA143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96128" behindDoc="0" locked="0" layoutInCell="1" allowOverlap="1" wp14:anchorId="133FCDB5" wp14:editId="11C34E4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29210</wp:posOffset>
                  </wp:positionV>
                  <wp:extent cx="1866900" cy="444500"/>
                  <wp:effectExtent l="0" t="0" r="0" b="0"/>
                  <wp:wrapSquare wrapText="bothSides"/>
                  <wp:docPr id="842176241" name="图片 5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3924793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4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D65BEF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91BC6F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6DBA4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52362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 UL</w:t>
            </w:r>
          </w:p>
        </w:tc>
      </w:tr>
      <w:tr w:rsidR="00606754" w:rsidRPr="00DE71A1" w14:paraId="0EF3EF04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5D307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DAB22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AE6EF" w14:textId="77777777" w:rsidR="00606754" w:rsidRPr="004B342E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A1F6A" w14:textId="77777777" w:rsidR="00606754" w:rsidRPr="004B342E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652DBCCB" w14:textId="77777777" w:rsidTr="00AD464C">
        <w:trPr>
          <w:trHeight w:val="35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52733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D9297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D7423" w14:textId="77777777" w:rsidR="00606754" w:rsidRPr="004B342E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ED2EEB" w14:textId="77777777" w:rsidR="00606754" w:rsidRPr="004B342E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NR DL</w:t>
            </w:r>
          </w:p>
        </w:tc>
      </w:tr>
      <w:tr w:rsidR="00606754" w:rsidRPr="00DE71A1" w14:paraId="7436B600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0A644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75578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2C6C379" w14:textId="77777777" w:rsidR="00606754" w:rsidRPr="00283D65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45BB7F" w14:textId="77777777" w:rsidR="00606754" w:rsidRPr="004B342E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4E25EE81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11E0D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AC2E5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B3B3DD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081BF9" w14:textId="77777777" w:rsidR="00606754" w:rsidRPr="004B342E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1DB9EDD7" w14:textId="77777777" w:rsidTr="00AD464C">
        <w:trPr>
          <w:trHeight w:val="48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BBCE8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AD54B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55CE3" w14:textId="77777777" w:rsidR="00606754" w:rsidRPr="00AA2F99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red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9449B" w14:textId="77777777" w:rsidR="00606754" w:rsidRPr="00AA2F99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606754" w:rsidRPr="00DE71A1" w14:paraId="16046CC5" w14:textId="77777777" w:rsidTr="00AD464C">
        <w:trPr>
          <w:trHeight w:val="163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60A6E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rFonts w:eastAsiaTheme="minorEastAsia"/>
                <w:sz w:val="21"/>
                <w:szCs w:val="21"/>
              </w:rPr>
            </w:pPr>
            <w:r w:rsidRPr="00DE71A1">
              <w:rPr>
                <w:rFonts w:eastAsia="宋体"/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97152" behindDoc="0" locked="0" layoutInCell="1" allowOverlap="1" wp14:anchorId="0C9DE19E" wp14:editId="2F111B6A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73660</wp:posOffset>
                  </wp:positionV>
                  <wp:extent cx="1282700" cy="476250"/>
                  <wp:effectExtent l="0" t="0" r="0" b="0"/>
                  <wp:wrapNone/>
                  <wp:docPr id="848162055" name="图片 4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80144782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42ACFB7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496F6A56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524F35D4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43D0DA3C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  <w:p w14:paraId="3E510FEE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CF906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A33AC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D14D2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 UL</w:t>
            </w:r>
          </w:p>
        </w:tc>
      </w:tr>
      <w:tr w:rsidR="00606754" w:rsidRPr="00DE71A1" w14:paraId="6CC8E933" w14:textId="77777777" w:rsidTr="00AD464C">
        <w:trPr>
          <w:trHeight w:val="14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D890C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F7623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40252" w14:textId="77777777" w:rsidR="00606754" w:rsidRPr="009D479F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9D479F">
              <w:rPr>
                <w:sz w:val="21"/>
                <w:szCs w:val="21"/>
                <w:highlight w:val="green"/>
              </w:rPr>
              <w:t>NR 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9C2F5" w14:textId="77777777" w:rsidR="00606754" w:rsidRPr="009D479F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9D479F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64790013" w14:textId="77777777" w:rsidTr="00AD464C">
        <w:trPr>
          <w:trHeight w:val="92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72C35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7CFA3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566B9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4B342E">
              <w:rPr>
                <w:sz w:val="21"/>
                <w:szCs w:val="21"/>
                <w:highlight w:val="green"/>
              </w:rPr>
              <w:t>CW and/or device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029E20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  <w:r w:rsidRPr="004B342E">
              <w:rPr>
                <w:sz w:val="21"/>
                <w:szCs w:val="21"/>
                <w:highlight w:val="green"/>
              </w:rPr>
              <w:t>NR DL</w:t>
            </w:r>
          </w:p>
        </w:tc>
      </w:tr>
      <w:tr w:rsidR="00606754" w:rsidRPr="00DE71A1" w14:paraId="4B013C78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4B990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F88EC" w14:textId="77777777" w:rsidR="00606754" w:rsidRPr="00DE71A1" w:rsidRDefault="00606754" w:rsidP="00AD464C">
            <w:pPr>
              <w:rPr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4CE1A" w14:textId="77777777" w:rsidR="00606754" w:rsidRPr="00283D65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A3ABC3" w14:textId="77777777" w:rsidR="00606754" w:rsidRPr="00283D65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4B342E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59BC5D9E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99F43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F94C0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A4133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8404E3" w14:textId="77777777" w:rsidR="00606754" w:rsidRPr="00283D65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283D65">
              <w:rPr>
                <w:sz w:val="21"/>
                <w:szCs w:val="21"/>
                <w:highlight w:val="green"/>
              </w:rPr>
              <w:t>Reader</w:t>
            </w:r>
            <w:r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3DBC94D4" w14:textId="77777777" w:rsidTr="00AD464C">
        <w:trPr>
          <w:trHeight w:val="126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058A2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4F759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1E987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688B80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</w:tbl>
    <w:p w14:paraId="06A64F01" w14:textId="77777777" w:rsidR="00606754" w:rsidRPr="00606754" w:rsidRDefault="00606754" w:rsidP="00606754">
      <w:pPr>
        <w:rPr>
          <w:rFonts w:ascii="Times New Roman" w:hAnsi="Times New Roman" w:cs="Times New Roman"/>
        </w:rPr>
      </w:pPr>
      <w:r w:rsidRPr="00606754">
        <w:rPr>
          <w:rFonts w:ascii="Times New Roman" w:hAnsi="Times New Roman" w:cs="Times New Roman" w:hint="eastAsia"/>
        </w:rPr>
        <w:t>For option 1-2, the following cases in D1T1 can be marked as no co-existence issue and no need to perform the simulation:</w:t>
      </w:r>
    </w:p>
    <w:tbl>
      <w:tblPr>
        <w:tblStyle w:val="11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3156"/>
        <w:gridCol w:w="2226"/>
        <w:gridCol w:w="1843"/>
        <w:gridCol w:w="1984"/>
      </w:tblGrid>
      <w:tr w:rsidR="00606754" w:rsidRPr="00DE71A1" w14:paraId="0FFD0B8C" w14:textId="77777777" w:rsidTr="00AD464C">
        <w:trPr>
          <w:trHeight w:val="600"/>
        </w:trPr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17F81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Deployment scenario and topology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53CCC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color w:val="000000"/>
                <w:sz w:val="21"/>
                <w:szCs w:val="21"/>
              </w:rPr>
            </w:pPr>
            <w:r w:rsidRPr="00DE71A1">
              <w:rPr>
                <w:b/>
                <w:bCs/>
                <w:color w:val="000000"/>
                <w:sz w:val="21"/>
                <w:szCs w:val="21"/>
              </w:rPr>
              <w:t xml:space="preserve">spectrum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A3C25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aggressor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22FB4" w14:textId="77777777" w:rsidR="00606754" w:rsidRPr="00DE71A1" w:rsidRDefault="00606754" w:rsidP="00AD464C">
            <w:pPr>
              <w:spacing w:after="0"/>
              <w:jc w:val="center"/>
              <w:textAlignment w:val="baseline"/>
              <w:rPr>
                <w:b/>
                <w:bCs/>
                <w:sz w:val="21"/>
                <w:szCs w:val="21"/>
              </w:rPr>
            </w:pPr>
            <w:r w:rsidRPr="00DE71A1">
              <w:rPr>
                <w:b/>
                <w:bCs/>
                <w:sz w:val="21"/>
                <w:szCs w:val="21"/>
              </w:rPr>
              <w:t>victim</w:t>
            </w:r>
          </w:p>
        </w:tc>
      </w:tr>
      <w:tr w:rsidR="00606754" w:rsidRPr="00DE71A1" w14:paraId="38396C67" w14:textId="77777777" w:rsidTr="00AD464C">
        <w:trPr>
          <w:trHeight w:val="41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0B6C6" w14:textId="77777777" w:rsidR="00606754" w:rsidRPr="00DE71A1" w:rsidRDefault="00606754" w:rsidP="00AD464C">
            <w:pPr>
              <w:rPr>
                <w:szCs w:val="21"/>
              </w:rPr>
            </w:pPr>
            <w:r w:rsidRPr="00DE71A1">
              <w:rPr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98176" behindDoc="0" locked="0" layoutInCell="1" allowOverlap="1" wp14:anchorId="3439463A" wp14:editId="1447FED5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-241300</wp:posOffset>
                  </wp:positionV>
                  <wp:extent cx="1866900" cy="444500"/>
                  <wp:effectExtent l="0" t="0" r="0" b="0"/>
                  <wp:wrapSquare wrapText="bothSides"/>
                  <wp:docPr id="1647105956" name="图片 5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3924793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4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0BD9F" w14:textId="77777777" w:rsidR="00606754" w:rsidRPr="00DE71A1" w:rsidRDefault="00606754" w:rsidP="00AD464C">
            <w:pPr>
              <w:rPr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5741A0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37D47D4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3FAEAB92" w14:textId="77777777" w:rsidTr="00AD464C">
        <w:trPr>
          <w:trHeight w:val="41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083D6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E691B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A30BC6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07720A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078468E0" w14:textId="77777777" w:rsidTr="00AD464C">
        <w:trPr>
          <w:trHeight w:val="73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8D3E3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568C2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0A448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B34C6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  <w:tr w:rsidR="00606754" w:rsidRPr="00DE71A1" w14:paraId="02FFD367" w14:textId="77777777" w:rsidTr="00AD464C">
        <w:trPr>
          <w:trHeight w:val="38"/>
        </w:trPr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7FDC9" w14:textId="77777777" w:rsidR="00606754" w:rsidRPr="00DE71A1" w:rsidRDefault="00606754" w:rsidP="00AD464C">
            <w:pPr>
              <w:rPr>
                <w:szCs w:val="21"/>
              </w:rPr>
            </w:pPr>
            <w:r w:rsidRPr="00DE71A1">
              <w:rPr>
                <w:rFonts w:eastAsia="宋体"/>
                <w:noProof/>
                <w:szCs w:val="21"/>
                <w:lang w:val="en-GB" w:eastAsia="en-US"/>
              </w:rPr>
              <w:drawing>
                <wp:anchor distT="0" distB="0" distL="114300" distR="114300" simplePos="0" relativeHeight="251699200" behindDoc="0" locked="0" layoutInCell="1" allowOverlap="1" wp14:anchorId="2907EA1A" wp14:editId="1BA1F3C2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-79375</wp:posOffset>
                  </wp:positionV>
                  <wp:extent cx="1282700" cy="476250"/>
                  <wp:effectExtent l="0" t="0" r="0" b="0"/>
                  <wp:wrapNone/>
                  <wp:docPr id="1294616" name="图片 4" descr="图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801447827" descr="图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012DD" w14:textId="77777777" w:rsidR="00606754" w:rsidRPr="00DE71A1" w:rsidRDefault="00606754" w:rsidP="00AD464C">
            <w:pPr>
              <w:rPr>
                <w:szCs w:val="21"/>
              </w:rPr>
            </w:pPr>
            <w:r w:rsidRPr="00DE71A1">
              <w:rPr>
                <w:sz w:val="21"/>
                <w:szCs w:val="21"/>
              </w:rPr>
              <w:t>R2D: DL</w:t>
            </w:r>
            <w:r w:rsidRPr="00DE71A1">
              <w:rPr>
                <w:sz w:val="21"/>
                <w:szCs w:val="21"/>
              </w:rPr>
              <w:br/>
              <w:t>CW2D and D2R: DL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07217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D95B2F9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Device</w:t>
            </w:r>
          </w:p>
        </w:tc>
      </w:tr>
      <w:tr w:rsidR="00606754" w:rsidRPr="00DE71A1" w14:paraId="756928EB" w14:textId="77777777" w:rsidTr="00AD464C">
        <w:trPr>
          <w:trHeight w:val="38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DBAD6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561DC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815A8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NR DL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03949E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green"/>
              </w:rPr>
            </w:pPr>
            <w:r w:rsidRPr="005D23F2">
              <w:rPr>
                <w:sz w:val="21"/>
                <w:szCs w:val="21"/>
                <w:highlight w:val="green"/>
              </w:rPr>
              <w:t>Reader</w:t>
            </w:r>
            <w:r w:rsidRPr="005D23F2">
              <w:rPr>
                <w:rFonts w:eastAsiaTheme="minorEastAsia" w:hint="eastAsia"/>
                <w:sz w:val="21"/>
                <w:szCs w:val="21"/>
                <w:highlight w:val="green"/>
              </w:rPr>
              <w:t xml:space="preserve"> </w:t>
            </w:r>
          </w:p>
        </w:tc>
      </w:tr>
      <w:tr w:rsidR="00606754" w:rsidRPr="00DE71A1" w14:paraId="2FCE2A76" w14:textId="77777777" w:rsidTr="00AD464C">
        <w:trPr>
          <w:trHeight w:val="733"/>
        </w:trPr>
        <w:tc>
          <w:tcPr>
            <w:tcW w:w="3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3B010" w14:textId="77777777" w:rsidR="00606754" w:rsidRPr="00DE71A1" w:rsidRDefault="00606754" w:rsidP="00AD464C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636D8" w14:textId="77777777" w:rsidR="00606754" w:rsidRPr="00DE71A1" w:rsidRDefault="00606754" w:rsidP="00AD464C">
            <w:pPr>
              <w:spacing w:after="0"/>
              <w:textAlignment w:val="baseline"/>
              <w:rPr>
                <w:sz w:val="21"/>
                <w:szCs w:val="21"/>
              </w:rPr>
            </w:pPr>
            <w:r w:rsidRPr="00DE71A1">
              <w:rPr>
                <w:sz w:val="21"/>
                <w:szCs w:val="21"/>
              </w:rPr>
              <w:t>R2D: UL</w:t>
            </w:r>
            <w:r w:rsidRPr="00DE71A1">
              <w:rPr>
                <w:sz w:val="21"/>
                <w:szCs w:val="21"/>
              </w:rPr>
              <w:br/>
              <w:t>CW2D and D2R: UL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C2DEEC" w14:textId="77777777" w:rsidR="00606754" w:rsidRPr="005D23F2" w:rsidRDefault="00606754" w:rsidP="00AD464C">
            <w:pPr>
              <w:spacing w:after="0"/>
              <w:textAlignment w:val="baseline"/>
              <w:rPr>
                <w:szCs w:val="21"/>
                <w:highlight w:val="green"/>
              </w:rPr>
            </w:pPr>
            <w:r w:rsidRPr="005D23F2">
              <w:rPr>
                <w:rFonts w:eastAsiaTheme="minorEastAsia"/>
                <w:szCs w:val="21"/>
                <w:highlight w:val="green"/>
              </w:rPr>
              <w:t>D</w:t>
            </w:r>
            <w:r w:rsidRPr="005D23F2">
              <w:rPr>
                <w:rFonts w:eastAsiaTheme="minorEastAsia" w:hint="eastAsia"/>
                <w:szCs w:val="21"/>
                <w:highlight w:val="green"/>
              </w:rPr>
              <w:t xml:space="preserve">evice </w:t>
            </w:r>
          </w:p>
          <w:p w14:paraId="3AEEF780" w14:textId="77777777" w:rsidR="00606754" w:rsidRPr="005D23F2" w:rsidRDefault="00606754" w:rsidP="00AD464C">
            <w:pPr>
              <w:spacing w:after="0"/>
              <w:textAlignment w:val="baseline"/>
              <w:rPr>
                <w:sz w:val="21"/>
                <w:szCs w:val="21"/>
                <w:highlight w:val="red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9B553" w14:textId="77777777" w:rsidR="00606754" w:rsidRPr="005D23F2" w:rsidRDefault="00606754" w:rsidP="00AD464C">
            <w:pPr>
              <w:spacing w:after="0"/>
              <w:textAlignment w:val="baseline"/>
              <w:rPr>
                <w:rFonts w:eastAsiaTheme="minorEastAsia"/>
                <w:szCs w:val="21"/>
                <w:highlight w:val="green"/>
              </w:rPr>
            </w:pPr>
            <w:r w:rsidRPr="005D23F2">
              <w:rPr>
                <w:rFonts w:eastAsiaTheme="minorEastAsia" w:hint="eastAsia"/>
                <w:szCs w:val="21"/>
                <w:highlight w:val="green"/>
              </w:rPr>
              <w:t>NR UL</w:t>
            </w:r>
          </w:p>
        </w:tc>
      </w:tr>
    </w:tbl>
    <w:p w14:paraId="7DA62174" w14:textId="77777777" w:rsidR="00606754" w:rsidRDefault="00606754" w:rsidP="00D8281A">
      <w:pPr>
        <w:widowControl/>
        <w:spacing w:after="180"/>
        <w:rPr>
          <w:rFonts w:ascii="Times New Roman" w:eastAsia="等线" w:hAnsi="Times New Roman" w:cs="Times New Roman"/>
          <w:kern w:val="0"/>
          <w:sz w:val="20"/>
          <w:szCs w:val="20"/>
        </w:rPr>
      </w:pPr>
    </w:p>
    <w:p w14:paraId="4C3545FF" w14:textId="77777777" w:rsidR="00606754" w:rsidRPr="00606754" w:rsidRDefault="00606754" w:rsidP="00606754">
      <w:pPr>
        <w:rPr>
          <w:rFonts w:ascii="Times New Roman" w:hAnsi="Times New Roman" w:cs="Times New Roman"/>
        </w:rPr>
      </w:pPr>
      <w:r w:rsidRPr="00882E2E">
        <w:rPr>
          <w:rFonts w:ascii="Times New Roman" w:hAnsi="Times New Roman" w:cs="Times New Roman"/>
          <w:b/>
          <w:bCs/>
        </w:rPr>
        <w:t>O</w:t>
      </w:r>
      <w:r w:rsidRPr="00882E2E">
        <w:rPr>
          <w:rFonts w:ascii="Times New Roman" w:hAnsi="Times New Roman" w:cs="Times New Roman" w:hint="eastAsia"/>
          <w:b/>
          <w:bCs/>
        </w:rPr>
        <w:t xml:space="preserve">bservation 5: </w:t>
      </w:r>
      <w:r w:rsidRPr="00606754">
        <w:rPr>
          <w:rFonts w:ascii="Times New Roman" w:hAnsi="Times New Roman" w:cs="Times New Roman" w:hint="eastAsia"/>
        </w:rPr>
        <w:t>When CW is outside of topology, the interference can be mitigated by adjust the CW distribution. From co-</w:t>
      </w:r>
      <w:r w:rsidRPr="00606754">
        <w:rPr>
          <w:rFonts w:ascii="Times New Roman" w:hAnsi="Times New Roman" w:cs="Times New Roman"/>
        </w:rPr>
        <w:t>existence</w:t>
      </w:r>
      <w:r w:rsidRPr="00606754">
        <w:rPr>
          <w:rFonts w:ascii="Times New Roman" w:hAnsi="Times New Roman" w:cs="Times New Roman" w:hint="eastAsia"/>
        </w:rPr>
        <w:t xml:space="preserve"> study perspective, D1T1-A1/D1T1-A2 are enough. </w:t>
      </w:r>
    </w:p>
    <w:p w14:paraId="32CB1D5B" w14:textId="77777777" w:rsidR="00606754" w:rsidRPr="00606754" w:rsidRDefault="00606754" w:rsidP="00606754">
      <w:pPr>
        <w:rPr>
          <w:rFonts w:ascii="Times New Roman" w:hAnsi="Times New Roman" w:cs="Times New Roman"/>
        </w:rPr>
      </w:pPr>
    </w:p>
    <w:p w14:paraId="3531FE1B" w14:textId="77777777" w:rsidR="00606754" w:rsidRDefault="00606754" w:rsidP="00606754">
      <w:pPr>
        <w:rPr>
          <w:rFonts w:ascii="Times New Roman" w:hAnsi="Times New Roman" w:cs="Times New Roman"/>
        </w:rPr>
      </w:pPr>
      <w:r w:rsidRPr="00882E2E">
        <w:rPr>
          <w:rFonts w:ascii="Times New Roman" w:hAnsi="Times New Roman" w:cs="Times New Roman"/>
          <w:b/>
          <w:bCs/>
        </w:rPr>
        <w:t>P</w:t>
      </w:r>
      <w:r w:rsidRPr="00882E2E">
        <w:rPr>
          <w:rFonts w:ascii="Times New Roman" w:hAnsi="Times New Roman" w:cs="Times New Roman" w:hint="eastAsia"/>
          <w:b/>
          <w:bCs/>
        </w:rPr>
        <w:t xml:space="preserve">roposal 4: </w:t>
      </w:r>
      <w:r w:rsidRPr="00606754">
        <w:rPr>
          <w:rFonts w:ascii="Times New Roman" w:hAnsi="Times New Roman" w:cs="Times New Roman" w:hint="eastAsia"/>
        </w:rPr>
        <w:t>For D1T1-B (the CW is transmitted from outside topology), no need to perform co-existence simulation to save efforts</w:t>
      </w:r>
    </w:p>
    <w:p w14:paraId="10434EBC" w14:textId="77777777" w:rsidR="00606754" w:rsidRPr="00606754" w:rsidRDefault="00606754" w:rsidP="00606754">
      <w:pPr>
        <w:rPr>
          <w:rFonts w:ascii="Times New Roman" w:hAnsi="Times New Roman" w:cs="Times New Roman"/>
        </w:rPr>
      </w:pPr>
    </w:p>
    <w:p w14:paraId="59EE27AD" w14:textId="77777777" w:rsidR="00606754" w:rsidRDefault="00606754" w:rsidP="00606754">
      <w:pPr>
        <w:rPr>
          <w:rFonts w:ascii="Times New Roman" w:hAnsi="Times New Roman" w:cs="Times New Roman"/>
        </w:rPr>
      </w:pPr>
      <w:r w:rsidRPr="003919EA">
        <w:rPr>
          <w:rFonts w:ascii="Times New Roman" w:hAnsi="Times New Roman" w:cs="Times New Roman"/>
          <w:b/>
          <w:bCs/>
        </w:rPr>
        <w:t>O</w:t>
      </w:r>
      <w:r w:rsidRPr="003919EA">
        <w:rPr>
          <w:rFonts w:ascii="Times New Roman" w:hAnsi="Times New Roman" w:cs="Times New Roman" w:hint="eastAsia"/>
          <w:b/>
          <w:bCs/>
        </w:rPr>
        <w:t xml:space="preserve">bservation 6: </w:t>
      </w:r>
      <w:r w:rsidRPr="00606754">
        <w:rPr>
          <w:rFonts w:ascii="Times New Roman" w:hAnsi="Times New Roman" w:cs="Times New Roman" w:hint="eastAsia"/>
        </w:rPr>
        <w:t xml:space="preserve">Compared to D1T1, the advantage of D2T2 is using less UEs to </w:t>
      </w:r>
      <w:r w:rsidRPr="00606754">
        <w:rPr>
          <w:rFonts w:ascii="Times New Roman" w:hAnsi="Times New Roman" w:cs="Times New Roman"/>
        </w:rPr>
        <w:t>achieve</w:t>
      </w:r>
      <w:r w:rsidRPr="00606754">
        <w:rPr>
          <w:rFonts w:ascii="Times New Roman" w:hAnsi="Times New Roman" w:cs="Times New Roman" w:hint="eastAsia"/>
        </w:rPr>
        <w:t xml:space="preserve"> same coverage while the inventory time will be enlarged. </w:t>
      </w:r>
    </w:p>
    <w:p w14:paraId="3174BFA3" w14:textId="77777777" w:rsidR="00606754" w:rsidRPr="00606754" w:rsidRDefault="00606754" w:rsidP="00606754">
      <w:pPr>
        <w:rPr>
          <w:rFonts w:ascii="Times New Roman" w:hAnsi="Times New Roman" w:cs="Times New Roman"/>
        </w:rPr>
      </w:pPr>
    </w:p>
    <w:p w14:paraId="2074F7D5" w14:textId="77777777" w:rsidR="00606754" w:rsidRPr="00606754" w:rsidRDefault="00606754" w:rsidP="00606754">
      <w:pPr>
        <w:rPr>
          <w:rFonts w:ascii="Times New Roman" w:hAnsi="Times New Roman" w:cs="Times New Roman"/>
        </w:rPr>
      </w:pPr>
      <w:r w:rsidRPr="003919EA">
        <w:rPr>
          <w:rFonts w:ascii="Times New Roman" w:hAnsi="Times New Roman" w:cs="Times New Roman"/>
          <w:b/>
          <w:bCs/>
        </w:rPr>
        <w:t>P</w:t>
      </w:r>
      <w:r w:rsidRPr="003919EA">
        <w:rPr>
          <w:rFonts w:ascii="Times New Roman" w:hAnsi="Times New Roman" w:cs="Times New Roman" w:hint="eastAsia"/>
          <w:b/>
          <w:bCs/>
        </w:rPr>
        <w:t xml:space="preserve">roposal 5: </w:t>
      </w:r>
      <w:r w:rsidRPr="00606754">
        <w:rPr>
          <w:rFonts w:ascii="Times New Roman" w:hAnsi="Times New Roman" w:cs="Times New Roman" w:hint="eastAsia"/>
        </w:rPr>
        <w:t>For the intermediate UE, the following assumptions are applied to D2T2 co-existence simulation:</w:t>
      </w:r>
    </w:p>
    <w:p w14:paraId="42547401" w14:textId="77777777" w:rsidR="00606754" w:rsidRPr="00606754" w:rsidRDefault="00606754" w:rsidP="00606754">
      <w:pPr>
        <w:pStyle w:val="ac"/>
        <w:numPr>
          <w:ilvl w:val="0"/>
          <w:numId w:val="24"/>
        </w:numPr>
      </w:pPr>
      <w:r w:rsidRPr="00606754">
        <w:rPr>
          <w:rFonts w:ascii="Times New Roman" w:hAnsi="Times New Roman" w:cs="Times New Roman" w:hint="eastAsia"/>
        </w:rPr>
        <w:t xml:space="preserve">The intermediate UE </w:t>
      </w:r>
      <w:r w:rsidRPr="00606754">
        <w:rPr>
          <w:rFonts w:ascii="Times New Roman" w:hAnsi="Times New Roman" w:cs="Times New Roman"/>
        </w:rPr>
        <w:t>uniformly distributed over the horizon area</w:t>
      </w:r>
      <w:r w:rsidRPr="00606754">
        <w:rPr>
          <w:rFonts w:ascii="Times New Roman" w:hAnsi="Times New Roman" w:cs="Times New Roman" w:hint="eastAsia"/>
        </w:rPr>
        <w:t xml:space="preserve">. </w:t>
      </w:r>
    </w:p>
    <w:p w14:paraId="3CF32B19" w14:textId="77777777" w:rsidR="00606754" w:rsidRPr="00606754" w:rsidRDefault="00606754" w:rsidP="00606754">
      <w:pPr>
        <w:pStyle w:val="ac"/>
        <w:numPr>
          <w:ilvl w:val="1"/>
          <w:numId w:val="24"/>
        </w:numPr>
      </w:pPr>
      <w:r w:rsidRPr="00606754">
        <w:rPr>
          <w:rFonts w:ascii="Times New Roman" w:hAnsi="Times New Roman" w:cs="Times New Roman" w:hint="eastAsia"/>
        </w:rPr>
        <w:t xml:space="preserve">In InH-office, the total number is 12; In </w:t>
      </w:r>
      <w:proofErr w:type="spellStart"/>
      <w:r w:rsidRPr="00606754">
        <w:rPr>
          <w:rFonts w:ascii="Times New Roman" w:hAnsi="Times New Roman" w:cs="Times New Roman" w:hint="eastAsia"/>
        </w:rPr>
        <w:t>InF</w:t>
      </w:r>
      <w:proofErr w:type="spellEnd"/>
      <w:r w:rsidRPr="00606754">
        <w:rPr>
          <w:rFonts w:ascii="Times New Roman" w:hAnsi="Times New Roman" w:cs="Times New Roman" w:hint="eastAsia"/>
        </w:rPr>
        <w:t>-DL, the total number is 18.</w:t>
      </w:r>
    </w:p>
    <w:p w14:paraId="57C924AA" w14:textId="485DC735" w:rsidR="00606754" w:rsidRPr="00606754" w:rsidRDefault="00606754" w:rsidP="00606754">
      <w:pPr>
        <w:pStyle w:val="ac"/>
        <w:numPr>
          <w:ilvl w:val="0"/>
          <w:numId w:val="24"/>
        </w:numPr>
      </w:pPr>
      <w:r w:rsidRPr="00606754">
        <w:rPr>
          <w:rFonts w:ascii="Times New Roman" w:hAnsi="Times New Roman" w:cs="Times New Roman" w:hint="eastAsia"/>
        </w:rPr>
        <w:t>For each #snapshot, only a subset of intermediate UEs are activated</w:t>
      </w:r>
      <w:r w:rsidR="001D07D6">
        <w:rPr>
          <w:rFonts w:ascii="Times New Roman" w:hAnsi="Times New Roman" w:cs="Times New Roman" w:hint="eastAsia"/>
        </w:rPr>
        <w:t xml:space="preserve"> simultaneously</w:t>
      </w:r>
    </w:p>
    <w:p w14:paraId="5A906BA4" w14:textId="77777777" w:rsidR="00606754" w:rsidRPr="00606754" w:rsidRDefault="00606754" w:rsidP="00606754">
      <w:pPr>
        <w:pStyle w:val="ac"/>
        <w:numPr>
          <w:ilvl w:val="1"/>
          <w:numId w:val="24"/>
        </w:numPr>
      </w:pPr>
      <w:r w:rsidRPr="00606754">
        <w:rPr>
          <w:rFonts w:ascii="Times New Roman" w:hAnsi="Times New Roman" w:cs="Times New Roman" w:hint="eastAsia"/>
        </w:rPr>
        <w:t>The number of activated UE is randomly between 0 and total UE number</w:t>
      </w:r>
    </w:p>
    <w:p w14:paraId="717E6345" w14:textId="77777777" w:rsidR="00606754" w:rsidRPr="00606754" w:rsidRDefault="00606754" w:rsidP="00606754">
      <w:pPr>
        <w:pStyle w:val="ac"/>
        <w:numPr>
          <w:ilvl w:val="0"/>
          <w:numId w:val="24"/>
        </w:numPr>
      </w:pPr>
      <w:r w:rsidRPr="00606754">
        <w:rPr>
          <w:rFonts w:ascii="Times New Roman" w:hAnsi="Times New Roman" w:cs="Times New Roman" w:hint="eastAsia"/>
        </w:rPr>
        <w:t>For each activated UE, only the nearest Tag is counted into co-existence evaluation.</w:t>
      </w:r>
    </w:p>
    <w:p w14:paraId="7AFF724E" w14:textId="77777777" w:rsidR="00606754" w:rsidRDefault="00606754" w:rsidP="00606754">
      <w:pPr>
        <w:rPr>
          <w:rFonts w:ascii="Times New Roman" w:hAnsi="Times New Roman" w:cs="Times New Roman"/>
          <w:b/>
          <w:bCs/>
        </w:rPr>
      </w:pPr>
    </w:p>
    <w:p w14:paraId="18B32F1A" w14:textId="5B9EED38" w:rsidR="00606754" w:rsidRPr="00606754" w:rsidRDefault="00606754" w:rsidP="00606754">
      <w:pPr>
        <w:rPr>
          <w:rFonts w:ascii="Times New Roman" w:hAnsi="Times New Roman" w:cs="Times New Roman"/>
        </w:rPr>
      </w:pPr>
      <w:r w:rsidRPr="008B1640">
        <w:rPr>
          <w:rFonts w:ascii="Times New Roman" w:hAnsi="Times New Roman" w:cs="Times New Roman" w:hint="eastAsia"/>
          <w:b/>
          <w:bCs/>
        </w:rPr>
        <w:t xml:space="preserve">Observation 7: </w:t>
      </w:r>
      <w:r w:rsidRPr="00606754">
        <w:rPr>
          <w:rFonts w:ascii="Times New Roman" w:hAnsi="Times New Roman" w:cs="Times New Roman" w:hint="eastAsia"/>
        </w:rPr>
        <w:t>In traditional co-existence assumption, the activated UE number is assumed same as the number of BS beam.</w:t>
      </w:r>
    </w:p>
    <w:p w14:paraId="2D22B49D" w14:textId="77777777" w:rsidR="00606754" w:rsidRPr="008B1640" w:rsidRDefault="00606754" w:rsidP="00606754">
      <w:pPr>
        <w:rPr>
          <w:rFonts w:ascii="Times New Roman" w:hAnsi="Times New Roman" w:cs="Times New Roman"/>
          <w:b/>
          <w:bCs/>
        </w:rPr>
      </w:pPr>
    </w:p>
    <w:p w14:paraId="2777BF68" w14:textId="77777777" w:rsidR="00606754" w:rsidRPr="00606754" w:rsidRDefault="00606754" w:rsidP="00606754">
      <w:pPr>
        <w:rPr>
          <w:rFonts w:ascii="Times New Roman" w:hAnsi="Times New Roman" w:cs="Times New Roman"/>
        </w:rPr>
      </w:pPr>
      <w:r w:rsidRPr="008B1640">
        <w:rPr>
          <w:rFonts w:ascii="Times New Roman" w:hAnsi="Times New Roman" w:cs="Times New Roman"/>
          <w:b/>
          <w:bCs/>
        </w:rPr>
        <w:t>P</w:t>
      </w:r>
      <w:r w:rsidRPr="008B1640">
        <w:rPr>
          <w:rFonts w:ascii="Times New Roman" w:hAnsi="Times New Roman" w:cs="Times New Roman" w:hint="eastAsia"/>
          <w:b/>
          <w:bCs/>
        </w:rPr>
        <w:t xml:space="preserve">roposal 6: </w:t>
      </w:r>
      <w:r w:rsidRPr="00606754">
        <w:rPr>
          <w:rFonts w:ascii="Times New Roman" w:hAnsi="Times New Roman" w:cs="Times New Roman" w:hint="eastAsia"/>
        </w:rPr>
        <w:t xml:space="preserve">It is assumed that the legacy NR UE is uniformly distributed </w:t>
      </w:r>
      <w:r w:rsidRPr="00606754">
        <w:rPr>
          <w:rFonts w:ascii="Times New Roman" w:hAnsi="Times New Roman" w:cs="Times New Roman"/>
        </w:rPr>
        <w:t>over the horizon area</w:t>
      </w:r>
      <w:r w:rsidRPr="00606754">
        <w:rPr>
          <w:rFonts w:ascii="Times New Roman" w:hAnsi="Times New Roman" w:cs="Times New Roman" w:hint="eastAsia"/>
        </w:rPr>
        <w:t xml:space="preserve"> in the simulation, and the UE number is same as the number of BS beam.  </w:t>
      </w:r>
    </w:p>
    <w:p w14:paraId="630EDCB0" w14:textId="77777777" w:rsidR="00606754" w:rsidRPr="00606754" w:rsidRDefault="00606754" w:rsidP="00D8281A">
      <w:pPr>
        <w:widowControl/>
        <w:spacing w:after="180"/>
        <w:rPr>
          <w:rFonts w:ascii="Times New Roman" w:eastAsia="等线" w:hAnsi="Times New Roman" w:cs="Times New Roman"/>
          <w:kern w:val="0"/>
          <w:sz w:val="20"/>
          <w:szCs w:val="20"/>
        </w:rPr>
      </w:pPr>
    </w:p>
    <w:p w14:paraId="3DBBB430" w14:textId="1D5D8E24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</w:pPr>
      <w:r w:rsidRPr="008105AE"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  <w:t>References</w:t>
      </w:r>
    </w:p>
    <w:p w14:paraId="32F39C48" w14:textId="0F901168" w:rsidR="00DB2092" w:rsidRDefault="00373C6D" w:rsidP="00373C6D">
      <w:pPr>
        <w:pStyle w:val="ac"/>
        <w:widowControl/>
        <w:numPr>
          <w:ilvl w:val="0"/>
          <w:numId w:val="19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</w:rPr>
      </w:pPr>
      <w:r w:rsidRPr="00373C6D">
        <w:rPr>
          <w:rFonts w:ascii="Times New Roman" w:eastAsia="等线" w:hAnsi="Times New Roman" w:cs="Times New Roman"/>
          <w:kern w:val="0"/>
          <w:sz w:val="20"/>
          <w:szCs w:val="20"/>
        </w:rPr>
        <w:t>R4-2407008</w:t>
      </w:r>
      <w:r>
        <w:rPr>
          <w:rFonts w:ascii="Times New Roman" w:eastAsia="等线" w:hAnsi="Times New Roman" w:cs="Times New Roman" w:hint="eastAsia"/>
          <w:kern w:val="0"/>
          <w:sz w:val="20"/>
          <w:szCs w:val="20"/>
        </w:rPr>
        <w:t xml:space="preserve">, </w:t>
      </w:r>
      <w:r w:rsidRPr="00373C6D">
        <w:rPr>
          <w:rFonts w:ascii="Times New Roman" w:eastAsia="等线" w:hAnsi="Times New Roman" w:cs="Times New Roman"/>
          <w:kern w:val="0"/>
          <w:sz w:val="20"/>
          <w:szCs w:val="20"/>
        </w:rPr>
        <w:t>LS on Ambient-IoT evaluation scenarios and assumptions</w:t>
      </w:r>
      <w:r>
        <w:rPr>
          <w:rFonts w:ascii="Times New Roman" w:eastAsia="等线" w:hAnsi="Times New Roman" w:cs="Times New Roman" w:hint="eastAsia"/>
          <w:kern w:val="0"/>
          <w:sz w:val="20"/>
          <w:szCs w:val="20"/>
        </w:rPr>
        <w:t>, CMCC</w:t>
      </w:r>
    </w:p>
    <w:p w14:paraId="129DEC31" w14:textId="0508CEF6" w:rsidR="00373C6D" w:rsidRDefault="00373C6D" w:rsidP="00373C6D">
      <w:pPr>
        <w:pStyle w:val="ac"/>
        <w:widowControl/>
        <w:numPr>
          <w:ilvl w:val="0"/>
          <w:numId w:val="19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</w:rPr>
      </w:pPr>
      <w:r w:rsidRPr="00373C6D">
        <w:rPr>
          <w:rFonts w:ascii="Times New Roman" w:eastAsia="等线" w:hAnsi="Times New Roman" w:cs="Times New Roman"/>
          <w:kern w:val="0"/>
          <w:sz w:val="20"/>
          <w:szCs w:val="20"/>
        </w:rPr>
        <w:t>R4-2406714</w:t>
      </w:r>
      <w:r>
        <w:rPr>
          <w:rFonts w:ascii="Times New Roman" w:eastAsia="等线" w:hAnsi="Times New Roman" w:cs="Times New Roman" w:hint="eastAsia"/>
          <w:kern w:val="0"/>
          <w:sz w:val="20"/>
          <w:szCs w:val="20"/>
        </w:rPr>
        <w:t xml:space="preserve">, </w:t>
      </w:r>
      <w:r w:rsidRPr="00373C6D">
        <w:rPr>
          <w:rFonts w:ascii="Times New Roman" w:eastAsia="等线" w:hAnsi="Times New Roman" w:cs="Times New Roman"/>
          <w:kern w:val="0"/>
          <w:sz w:val="20"/>
          <w:szCs w:val="20"/>
        </w:rPr>
        <w:t>WF on Ambient IoT in NR</w:t>
      </w:r>
      <w:r>
        <w:rPr>
          <w:rFonts w:ascii="Times New Roman" w:eastAsia="等线" w:hAnsi="Times New Roman" w:cs="Times New Roman" w:hint="eastAsia"/>
          <w:kern w:val="0"/>
          <w:sz w:val="20"/>
          <w:szCs w:val="20"/>
        </w:rPr>
        <w:t>,</w:t>
      </w:r>
      <w:r w:rsidRPr="00373C6D">
        <w:rPr>
          <w:rFonts w:ascii="Times New Roman" w:eastAsia="等线" w:hAnsi="Times New Roman" w:cs="Times New Roman"/>
          <w:kern w:val="0"/>
          <w:sz w:val="20"/>
          <w:szCs w:val="20"/>
        </w:rPr>
        <w:tab/>
        <w:t>CMCC</w:t>
      </w:r>
      <w:r>
        <w:rPr>
          <w:rFonts w:ascii="Times New Roman" w:eastAsia="等线" w:hAnsi="Times New Roman" w:cs="Times New Roman" w:hint="eastAsia"/>
          <w:kern w:val="0"/>
          <w:sz w:val="20"/>
          <w:szCs w:val="20"/>
        </w:rPr>
        <w:t>, RAN4#110bis</w:t>
      </w:r>
    </w:p>
    <w:p w14:paraId="6A1DBC2B" w14:textId="77777777" w:rsidR="00882E2E" w:rsidRDefault="00882E2E" w:rsidP="00882E2E">
      <w:pPr>
        <w:widowControl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</w:rPr>
      </w:pPr>
    </w:p>
    <w:p w14:paraId="31308413" w14:textId="624BF71B" w:rsidR="00606754" w:rsidRPr="00606754" w:rsidRDefault="00882E2E" w:rsidP="00606754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</w:pPr>
      <w:r w:rsidRPr="00882E2E">
        <w:rPr>
          <w:rFonts w:ascii="Arial" w:eastAsia="Arial" w:hAnsi="Arial" w:cs="Times New Roman" w:hint="eastAsia"/>
          <w:kern w:val="0"/>
          <w:sz w:val="36"/>
          <w:szCs w:val="20"/>
          <w:lang w:val="en-GB" w:eastAsia="en-US"/>
        </w:rPr>
        <w:t>Annex</w:t>
      </w:r>
    </w:p>
    <w:bookmarkStart w:id="5" w:name="_MON_1776970507"/>
    <w:bookmarkEnd w:id="5"/>
    <w:p w14:paraId="023204D9" w14:textId="417B6289" w:rsidR="00606754" w:rsidRPr="00606754" w:rsidRDefault="0018654A" w:rsidP="00606754">
      <w:pPr>
        <w:keepNext/>
        <w:keepLines/>
        <w:widowControl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hAnsi="Arial" w:cs="Times New Roman"/>
          <w:kern w:val="0"/>
          <w:sz w:val="36"/>
          <w:szCs w:val="20"/>
          <w:lang w:val="en-GB"/>
        </w:rPr>
      </w:pPr>
      <w:r>
        <w:object w:dxaOrig="1541" w:dyaOrig="1119" w14:anchorId="65DD9A85">
          <v:shape id="_x0000_i1035" type="#_x0000_t75" style="width:76.85pt;height:56.1pt" o:ole="">
            <v:imagedata r:id="rId32" o:title=""/>
          </v:shape>
          <o:OLEObject Type="Embed" ProgID="Excel.Sheet.12" ShapeID="_x0000_i1035" DrawAspect="Icon" ObjectID="_1777136021" r:id="rId33"/>
        </w:object>
      </w:r>
    </w:p>
    <w:sectPr w:rsidR="00606754" w:rsidRPr="00606754" w:rsidSect="004B6A6A">
      <w:footerReference w:type="default" r:id="rId34"/>
      <w:footnotePr>
        <w:numRestart w:val="eachSect"/>
      </w:footnotePr>
      <w:pgSz w:w="11907" w:h="16840" w:code="9"/>
      <w:pgMar w:top="1416" w:right="1133" w:bottom="1133" w:left="1133" w:header="850" w:footer="283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17D04CA" w14:textId="77777777" w:rsidR="001617A4" w:rsidRDefault="001617A4" w:rsidP="0040353F">
      <w:r>
        <w:separator/>
      </w:r>
    </w:p>
  </w:endnote>
  <w:endnote w:type="continuationSeparator" w:id="0">
    <w:p w14:paraId="4D1DAC73" w14:textId="77777777" w:rsidR="001617A4" w:rsidRDefault="001617A4" w:rsidP="004035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0253F8" w14:textId="77777777" w:rsidR="00EC3993" w:rsidRDefault="00EC3993" w:rsidP="00EC3993">
    <w:pPr>
      <w:pStyle w:val="a5"/>
    </w:pPr>
    <w:r>
      <w:rPr>
        <w:lang w:val="zh-CN"/>
      </w:rPr>
      <w:t xml:space="preserve"> </w:t>
    </w:r>
    <w:r>
      <w:rPr>
        <w:b/>
        <w:bCs/>
        <w:sz w:val="24"/>
        <w:szCs w:val="24"/>
      </w:rPr>
      <w:fldChar w:fldCharType="begin"/>
    </w:r>
    <w:r>
      <w:rPr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bCs/>
        <w:sz w:val="24"/>
        <w:szCs w:val="24"/>
      </w:rPr>
      <w:fldChar w:fldCharType="begin"/>
    </w:r>
    <w:r>
      <w:rPr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ECAB25" w14:textId="77777777" w:rsidR="001617A4" w:rsidRDefault="001617A4" w:rsidP="0040353F">
      <w:r>
        <w:separator/>
      </w:r>
    </w:p>
  </w:footnote>
  <w:footnote w:type="continuationSeparator" w:id="0">
    <w:p w14:paraId="757FD63C" w14:textId="77777777" w:rsidR="001617A4" w:rsidRDefault="001617A4" w:rsidP="004035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4052D3"/>
    <w:multiLevelType w:val="hybridMultilevel"/>
    <w:tmpl w:val="8AC66E4A"/>
    <w:lvl w:ilvl="0" w:tplc="5E78890E">
      <w:start w:val="1"/>
      <w:numFmt w:val="bullet"/>
      <w:lvlText w:val=""/>
      <w:lvlJc w:val="left"/>
      <w:pPr>
        <w:ind w:left="440" w:hanging="440"/>
      </w:pPr>
      <w:rPr>
        <w:rFonts w:ascii="Wingdings" w:hAnsi="Wingdings" w:hint="default"/>
      </w:rPr>
    </w:lvl>
    <w:lvl w:ilvl="1" w:tplc="5E78890E">
      <w:start w:val="1"/>
      <w:numFmt w:val="bullet"/>
      <w:lvlText w:val="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05E55249"/>
    <w:multiLevelType w:val="hybridMultilevel"/>
    <w:tmpl w:val="1A9AF8EE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0F9F02DD"/>
    <w:multiLevelType w:val="hybridMultilevel"/>
    <w:tmpl w:val="0C30CA38"/>
    <w:lvl w:ilvl="0" w:tplc="BC12835E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13990D9B"/>
    <w:multiLevelType w:val="multilevel"/>
    <w:tmpl w:val="E6E0D3B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2C2197B"/>
    <w:multiLevelType w:val="hybridMultilevel"/>
    <w:tmpl w:val="9416A534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76338BD"/>
    <w:multiLevelType w:val="hybridMultilevel"/>
    <w:tmpl w:val="DAB2988A"/>
    <w:lvl w:ilvl="0" w:tplc="BC64F9E8">
      <w:start w:val="1"/>
      <w:numFmt w:val="decimal"/>
      <w:lvlText w:val="%1."/>
      <w:lvlJc w:val="left"/>
      <w:pPr>
        <w:ind w:left="4187" w:hanging="360"/>
      </w:pPr>
      <w:rPr>
        <w:rFonts w:ascii="微软雅黑" w:eastAsia="微软雅黑" w:hAnsi="微软雅黑" w:cs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4667" w:hanging="420"/>
      </w:pPr>
    </w:lvl>
    <w:lvl w:ilvl="2" w:tplc="0409001B" w:tentative="1">
      <w:start w:val="1"/>
      <w:numFmt w:val="lowerRoman"/>
      <w:lvlText w:val="%3."/>
      <w:lvlJc w:val="right"/>
      <w:pPr>
        <w:ind w:left="5087" w:hanging="420"/>
      </w:pPr>
    </w:lvl>
    <w:lvl w:ilvl="3" w:tplc="0409000F" w:tentative="1">
      <w:start w:val="1"/>
      <w:numFmt w:val="decimal"/>
      <w:lvlText w:val="%4."/>
      <w:lvlJc w:val="left"/>
      <w:pPr>
        <w:ind w:left="5507" w:hanging="420"/>
      </w:pPr>
    </w:lvl>
    <w:lvl w:ilvl="4" w:tplc="04090019" w:tentative="1">
      <w:start w:val="1"/>
      <w:numFmt w:val="lowerLetter"/>
      <w:lvlText w:val="%5)"/>
      <w:lvlJc w:val="left"/>
      <w:pPr>
        <w:ind w:left="5927" w:hanging="420"/>
      </w:pPr>
    </w:lvl>
    <w:lvl w:ilvl="5" w:tplc="0409001B" w:tentative="1">
      <w:start w:val="1"/>
      <w:numFmt w:val="lowerRoman"/>
      <w:lvlText w:val="%6."/>
      <w:lvlJc w:val="right"/>
      <w:pPr>
        <w:ind w:left="6347" w:hanging="420"/>
      </w:pPr>
    </w:lvl>
    <w:lvl w:ilvl="6" w:tplc="0409000F" w:tentative="1">
      <w:start w:val="1"/>
      <w:numFmt w:val="decimal"/>
      <w:lvlText w:val="%7."/>
      <w:lvlJc w:val="left"/>
      <w:pPr>
        <w:ind w:left="6767" w:hanging="420"/>
      </w:pPr>
    </w:lvl>
    <w:lvl w:ilvl="7" w:tplc="04090019" w:tentative="1">
      <w:start w:val="1"/>
      <w:numFmt w:val="lowerLetter"/>
      <w:lvlText w:val="%8)"/>
      <w:lvlJc w:val="left"/>
      <w:pPr>
        <w:ind w:left="7187" w:hanging="420"/>
      </w:pPr>
    </w:lvl>
    <w:lvl w:ilvl="8" w:tplc="0409001B" w:tentative="1">
      <w:start w:val="1"/>
      <w:numFmt w:val="lowerRoman"/>
      <w:lvlText w:val="%9."/>
      <w:lvlJc w:val="right"/>
      <w:pPr>
        <w:ind w:left="7607" w:hanging="420"/>
      </w:pPr>
    </w:lvl>
  </w:abstractNum>
  <w:abstractNum w:abstractNumId="6" w15:restartNumberingAfterBreak="0">
    <w:nsid w:val="29780826"/>
    <w:multiLevelType w:val="hybridMultilevel"/>
    <w:tmpl w:val="D514E102"/>
    <w:lvl w:ilvl="0" w:tplc="D75C920E">
      <w:numFmt w:val="bullet"/>
      <w:lvlText w:val="-"/>
      <w:lvlJc w:val="left"/>
      <w:pPr>
        <w:ind w:left="420" w:hanging="420"/>
      </w:pPr>
      <w:rPr>
        <w:rFonts w:ascii="Calibri" w:eastAsia="等线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AAA7126"/>
    <w:multiLevelType w:val="hybridMultilevel"/>
    <w:tmpl w:val="2AB24EF2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2EF26D3"/>
    <w:multiLevelType w:val="hybridMultilevel"/>
    <w:tmpl w:val="2F9A73AA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36C02DBA"/>
    <w:multiLevelType w:val="hybridMultilevel"/>
    <w:tmpl w:val="0A4A1592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39524284"/>
    <w:multiLevelType w:val="hybridMultilevel"/>
    <w:tmpl w:val="AACE2E48"/>
    <w:lvl w:ilvl="0" w:tplc="55EA75DC">
      <w:start w:val="50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F52922"/>
    <w:multiLevelType w:val="hybridMultilevel"/>
    <w:tmpl w:val="6B76F1F2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49F46858"/>
    <w:multiLevelType w:val="hybridMultilevel"/>
    <w:tmpl w:val="92BA8D42"/>
    <w:lvl w:ilvl="0" w:tplc="F8F0B27C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280" w:hanging="44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4C2C79CA"/>
    <w:multiLevelType w:val="hybridMultilevel"/>
    <w:tmpl w:val="AA8C701A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57BF7318"/>
    <w:multiLevelType w:val="hybridMultilevel"/>
    <w:tmpl w:val="DBB2D7C6"/>
    <w:lvl w:ilvl="0" w:tplc="82989A1A">
      <w:start w:val="173"/>
      <w:numFmt w:val="bullet"/>
      <w:lvlText w:val="–"/>
      <w:lvlJc w:val="left"/>
      <w:pPr>
        <w:ind w:left="420" w:hanging="420"/>
      </w:pPr>
      <w:rPr>
        <w:rFonts w:ascii="Arial" w:hAnsi="Aria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5BCA168E"/>
    <w:multiLevelType w:val="hybridMultilevel"/>
    <w:tmpl w:val="FEB6197E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5F6567A2"/>
    <w:multiLevelType w:val="hybridMultilevel"/>
    <w:tmpl w:val="C3BEC0E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60C1180A"/>
    <w:multiLevelType w:val="hybridMultilevel"/>
    <w:tmpl w:val="BD4CB950"/>
    <w:lvl w:ilvl="0" w:tplc="D90420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B26158">
      <w:start w:val="409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A299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65C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D6FD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4EC42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5062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23CB5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A04E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5BC38F5"/>
    <w:multiLevelType w:val="hybridMultilevel"/>
    <w:tmpl w:val="C30676D2"/>
    <w:lvl w:ilvl="0" w:tplc="18DCF0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6B1126A9"/>
    <w:multiLevelType w:val="hybridMultilevel"/>
    <w:tmpl w:val="7D58232A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440" w:hanging="420"/>
      </w:pPr>
    </w:lvl>
    <w:lvl w:ilvl="2" w:tplc="0409001B" w:tentative="1">
      <w:start w:val="1"/>
      <w:numFmt w:val="lowerRoman"/>
      <w:lvlText w:val="%3."/>
      <w:lvlJc w:val="right"/>
      <w:pPr>
        <w:ind w:left="860" w:hanging="420"/>
      </w:pPr>
    </w:lvl>
    <w:lvl w:ilvl="3" w:tplc="0409000F" w:tentative="1">
      <w:start w:val="1"/>
      <w:numFmt w:val="decimal"/>
      <w:lvlText w:val="%4."/>
      <w:lvlJc w:val="left"/>
      <w:pPr>
        <w:ind w:left="1280" w:hanging="420"/>
      </w:pPr>
    </w:lvl>
    <w:lvl w:ilvl="4" w:tplc="04090019" w:tentative="1">
      <w:start w:val="1"/>
      <w:numFmt w:val="lowerLetter"/>
      <w:lvlText w:val="%5)"/>
      <w:lvlJc w:val="left"/>
      <w:pPr>
        <w:ind w:left="1700" w:hanging="420"/>
      </w:pPr>
    </w:lvl>
    <w:lvl w:ilvl="5" w:tplc="0409001B" w:tentative="1">
      <w:start w:val="1"/>
      <w:numFmt w:val="lowerRoman"/>
      <w:lvlText w:val="%6."/>
      <w:lvlJc w:val="right"/>
      <w:pPr>
        <w:ind w:left="2120" w:hanging="420"/>
      </w:pPr>
    </w:lvl>
    <w:lvl w:ilvl="6" w:tplc="0409000F" w:tentative="1">
      <w:start w:val="1"/>
      <w:numFmt w:val="decimal"/>
      <w:lvlText w:val="%7."/>
      <w:lvlJc w:val="left"/>
      <w:pPr>
        <w:ind w:left="2540" w:hanging="420"/>
      </w:pPr>
    </w:lvl>
    <w:lvl w:ilvl="7" w:tplc="04090019" w:tentative="1">
      <w:start w:val="1"/>
      <w:numFmt w:val="lowerLetter"/>
      <w:lvlText w:val="%8)"/>
      <w:lvlJc w:val="left"/>
      <w:pPr>
        <w:ind w:left="2960" w:hanging="420"/>
      </w:pPr>
    </w:lvl>
    <w:lvl w:ilvl="8" w:tplc="0409001B" w:tentative="1">
      <w:start w:val="1"/>
      <w:numFmt w:val="lowerRoman"/>
      <w:lvlText w:val="%9."/>
      <w:lvlJc w:val="right"/>
      <w:pPr>
        <w:ind w:left="3380" w:hanging="420"/>
      </w:pPr>
    </w:lvl>
  </w:abstractNum>
  <w:abstractNum w:abstractNumId="20" w15:restartNumberingAfterBreak="0">
    <w:nsid w:val="6BB24F28"/>
    <w:multiLevelType w:val="hybridMultilevel"/>
    <w:tmpl w:val="4C386444"/>
    <w:lvl w:ilvl="0" w:tplc="45FEB84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6DE07C3B"/>
    <w:multiLevelType w:val="hybridMultilevel"/>
    <w:tmpl w:val="3244A932"/>
    <w:lvl w:ilvl="0" w:tplc="AA7AB6F4">
      <w:start w:val="1"/>
      <w:numFmt w:val="decimal"/>
      <w:lvlText w:val="%1."/>
      <w:lvlJc w:val="left"/>
      <w:pPr>
        <w:ind w:left="360" w:hanging="360"/>
      </w:pPr>
      <w:rPr>
        <w:rFonts w:ascii="微软雅黑" w:eastAsia="微软雅黑" w:hAnsi="微软雅黑" w:cs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6E8F2062"/>
    <w:multiLevelType w:val="hybridMultilevel"/>
    <w:tmpl w:val="AB6CDE08"/>
    <w:lvl w:ilvl="0" w:tplc="5E78890E">
      <w:start w:val="1"/>
      <w:numFmt w:val="bullet"/>
      <w:lvlText w:val=""/>
      <w:lvlJc w:val="left"/>
      <w:pPr>
        <w:ind w:left="440" w:hanging="44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3" w15:restartNumberingAfterBreak="0">
    <w:nsid w:val="760C0BAD"/>
    <w:multiLevelType w:val="hybridMultilevel"/>
    <w:tmpl w:val="A5D2DDC2"/>
    <w:lvl w:ilvl="0" w:tplc="3F52845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857429630">
    <w:abstractNumId w:val="19"/>
  </w:num>
  <w:num w:numId="2" w16cid:durableId="1674338908">
    <w:abstractNumId w:val="16"/>
  </w:num>
  <w:num w:numId="3" w16cid:durableId="1733190182">
    <w:abstractNumId w:val="6"/>
  </w:num>
  <w:num w:numId="4" w16cid:durableId="544682373">
    <w:abstractNumId w:val="21"/>
  </w:num>
  <w:num w:numId="5" w16cid:durableId="138038937">
    <w:abstractNumId w:val="5"/>
  </w:num>
  <w:num w:numId="6" w16cid:durableId="528685386">
    <w:abstractNumId w:val="18"/>
  </w:num>
  <w:num w:numId="7" w16cid:durableId="1105925933">
    <w:abstractNumId w:val="11"/>
  </w:num>
  <w:num w:numId="8" w16cid:durableId="25563481">
    <w:abstractNumId w:val="13"/>
  </w:num>
  <w:num w:numId="9" w16cid:durableId="2041592096">
    <w:abstractNumId w:val="14"/>
  </w:num>
  <w:num w:numId="10" w16cid:durableId="205412339">
    <w:abstractNumId w:val="8"/>
  </w:num>
  <w:num w:numId="11" w16cid:durableId="693044630">
    <w:abstractNumId w:val="9"/>
  </w:num>
  <w:num w:numId="12" w16cid:durableId="1510287666">
    <w:abstractNumId w:val="4"/>
  </w:num>
  <w:num w:numId="13" w16cid:durableId="483401995">
    <w:abstractNumId w:val="2"/>
  </w:num>
  <w:num w:numId="14" w16cid:durableId="235866621">
    <w:abstractNumId w:val="23"/>
  </w:num>
  <w:num w:numId="15" w16cid:durableId="1476533297">
    <w:abstractNumId w:val="20"/>
  </w:num>
  <w:num w:numId="16" w16cid:durableId="417287401">
    <w:abstractNumId w:val="10"/>
  </w:num>
  <w:num w:numId="17" w16cid:durableId="1056323291">
    <w:abstractNumId w:val="15"/>
  </w:num>
  <w:num w:numId="18" w16cid:durableId="780534440">
    <w:abstractNumId w:val="17"/>
  </w:num>
  <w:num w:numId="19" w16cid:durableId="1952736341">
    <w:abstractNumId w:val="7"/>
  </w:num>
  <w:num w:numId="20" w16cid:durableId="282004090">
    <w:abstractNumId w:val="3"/>
  </w:num>
  <w:num w:numId="21" w16cid:durableId="1704285732">
    <w:abstractNumId w:val="12"/>
  </w:num>
  <w:num w:numId="22" w16cid:durableId="1794128242">
    <w:abstractNumId w:val="1"/>
  </w:num>
  <w:num w:numId="23" w16cid:durableId="277690119">
    <w:abstractNumId w:val="22"/>
  </w:num>
  <w:num w:numId="24" w16cid:durableId="17032868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67" style="mso-position-horizontal:center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7839"/>
    <w:rsid w:val="00007413"/>
    <w:rsid w:val="00012335"/>
    <w:rsid w:val="00022E79"/>
    <w:rsid w:val="00044237"/>
    <w:rsid w:val="000517EF"/>
    <w:rsid w:val="00075AE4"/>
    <w:rsid w:val="000A0ED0"/>
    <w:rsid w:val="000C0694"/>
    <w:rsid w:val="000C3659"/>
    <w:rsid w:val="000D3628"/>
    <w:rsid w:val="000F3B36"/>
    <w:rsid w:val="000F711D"/>
    <w:rsid w:val="00107A66"/>
    <w:rsid w:val="00127DEF"/>
    <w:rsid w:val="00134AB1"/>
    <w:rsid w:val="00134F49"/>
    <w:rsid w:val="00157209"/>
    <w:rsid w:val="001617A4"/>
    <w:rsid w:val="0018654A"/>
    <w:rsid w:val="00194FF9"/>
    <w:rsid w:val="001A5AE8"/>
    <w:rsid w:val="001D07D6"/>
    <w:rsid w:val="00202598"/>
    <w:rsid w:val="00204294"/>
    <w:rsid w:val="00224422"/>
    <w:rsid w:val="00232EC5"/>
    <w:rsid w:val="00236BD5"/>
    <w:rsid w:val="0025696B"/>
    <w:rsid w:val="00267A27"/>
    <w:rsid w:val="00277EAC"/>
    <w:rsid w:val="00283D65"/>
    <w:rsid w:val="0029264D"/>
    <w:rsid w:val="00293428"/>
    <w:rsid w:val="002A4280"/>
    <w:rsid w:val="002B29C1"/>
    <w:rsid w:val="002C2C55"/>
    <w:rsid w:val="002D400B"/>
    <w:rsid w:val="002E7BEE"/>
    <w:rsid w:val="002F637D"/>
    <w:rsid w:val="002F7967"/>
    <w:rsid w:val="00301529"/>
    <w:rsid w:val="003061DF"/>
    <w:rsid w:val="003210C1"/>
    <w:rsid w:val="003233FB"/>
    <w:rsid w:val="003300F5"/>
    <w:rsid w:val="00341A79"/>
    <w:rsid w:val="00343F46"/>
    <w:rsid w:val="00373C6D"/>
    <w:rsid w:val="00384065"/>
    <w:rsid w:val="003919EA"/>
    <w:rsid w:val="00395906"/>
    <w:rsid w:val="003A7E9E"/>
    <w:rsid w:val="003C1897"/>
    <w:rsid w:val="003E25C3"/>
    <w:rsid w:val="003F07C0"/>
    <w:rsid w:val="0040353F"/>
    <w:rsid w:val="00403725"/>
    <w:rsid w:val="00404BD8"/>
    <w:rsid w:val="00427655"/>
    <w:rsid w:val="0043009D"/>
    <w:rsid w:val="0046192B"/>
    <w:rsid w:val="00462C1B"/>
    <w:rsid w:val="00472269"/>
    <w:rsid w:val="00475FD7"/>
    <w:rsid w:val="00486554"/>
    <w:rsid w:val="00491002"/>
    <w:rsid w:val="0049466C"/>
    <w:rsid w:val="004B342E"/>
    <w:rsid w:val="004B6A6A"/>
    <w:rsid w:val="004D7EEB"/>
    <w:rsid w:val="004F1FDF"/>
    <w:rsid w:val="004F7962"/>
    <w:rsid w:val="0051494A"/>
    <w:rsid w:val="00544495"/>
    <w:rsid w:val="00560A25"/>
    <w:rsid w:val="00567C2F"/>
    <w:rsid w:val="005919B7"/>
    <w:rsid w:val="005A15CD"/>
    <w:rsid w:val="005B4D77"/>
    <w:rsid w:val="005B7C1A"/>
    <w:rsid w:val="005C0CFA"/>
    <w:rsid w:val="005D23F2"/>
    <w:rsid w:val="005D7572"/>
    <w:rsid w:val="00606754"/>
    <w:rsid w:val="006077B0"/>
    <w:rsid w:val="006243F4"/>
    <w:rsid w:val="006338B0"/>
    <w:rsid w:val="00651561"/>
    <w:rsid w:val="006517D0"/>
    <w:rsid w:val="00667839"/>
    <w:rsid w:val="00680066"/>
    <w:rsid w:val="006844D2"/>
    <w:rsid w:val="006A5090"/>
    <w:rsid w:val="006A6EC5"/>
    <w:rsid w:val="006B23A9"/>
    <w:rsid w:val="006B3876"/>
    <w:rsid w:val="006E059F"/>
    <w:rsid w:val="006E7A6C"/>
    <w:rsid w:val="00721CE0"/>
    <w:rsid w:val="00744850"/>
    <w:rsid w:val="007456AF"/>
    <w:rsid w:val="00763AAB"/>
    <w:rsid w:val="00767BFE"/>
    <w:rsid w:val="0077188D"/>
    <w:rsid w:val="00771E04"/>
    <w:rsid w:val="007A432A"/>
    <w:rsid w:val="007A6214"/>
    <w:rsid w:val="007B5F04"/>
    <w:rsid w:val="007E3D23"/>
    <w:rsid w:val="0080185F"/>
    <w:rsid w:val="00806AFB"/>
    <w:rsid w:val="008105AE"/>
    <w:rsid w:val="008223C6"/>
    <w:rsid w:val="00823633"/>
    <w:rsid w:val="008257D5"/>
    <w:rsid w:val="0082767C"/>
    <w:rsid w:val="008315AE"/>
    <w:rsid w:val="0085607E"/>
    <w:rsid w:val="00856A0F"/>
    <w:rsid w:val="008823A6"/>
    <w:rsid w:val="00882E2E"/>
    <w:rsid w:val="0089429A"/>
    <w:rsid w:val="008A7052"/>
    <w:rsid w:val="008B1640"/>
    <w:rsid w:val="008B5E88"/>
    <w:rsid w:val="008C1D4B"/>
    <w:rsid w:val="008C77ED"/>
    <w:rsid w:val="008D4AD6"/>
    <w:rsid w:val="008D57EA"/>
    <w:rsid w:val="008D63DB"/>
    <w:rsid w:val="008E1DA0"/>
    <w:rsid w:val="009309EE"/>
    <w:rsid w:val="0093536A"/>
    <w:rsid w:val="00935DDA"/>
    <w:rsid w:val="00947026"/>
    <w:rsid w:val="00947DDB"/>
    <w:rsid w:val="009667E3"/>
    <w:rsid w:val="0097230B"/>
    <w:rsid w:val="00977F43"/>
    <w:rsid w:val="00991D66"/>
    <w:rsid w:val="009C7A33"/>
    <w:rsid w:val="009D420E"/>
    <w:rsid w:val="009D479F"/>
    <w:rsid w:val="009E2E52"/>
    <w:rsid w:val="009F2939"/>
    <w:rsid w:val="00A15061"/>
    <w:rsid w:val="00A210D1"/>
    <w:rsid w:val="00A268C9"/>
    <w:rsid w:val="00A371DF"/>
    <w:rsid w:val="00A62139"/>
    <w:rsid w:val="00AA0610"/>
    <w:rsid w:val="00AA2F99"/>
    <w:rsid w:val="00AA476A"/>
    <w:rsid w:val="00AD29EC"/>
    <w:rsid w:val="00AD6CB3"/>
    <w:rsid w:val="00AE26B6"/>
    <w:rsid w:val="00AE43CF"/>
    <w:rsid w:val="00AE65AE"/>
    <w:rsid w:val="00AF2332"/>
    <w:rsid w:val="00B04D93"/>
    <w:rsid w:val="00B1472E"/>
    <w:rsid w:val="00B3173F"/>
    <w:rsid w:val="00B36873"/>
    <w:rsid w:val="00B52B91"/>
    <w:rsid w:val="00B612AF"/>
    <w:rsid w:val="00B6254B"/>
    <w:rsid w:val="00B9159E"/>
    <w:rsid w:val="00B92CF6"/>
    <w:rsid w:val="00BA265C"/>
    <w:rsid w:val="00BA6B18"/>
    <w:rsid w:val="00BC215C"/>
    <w:rsid w:val="00C000FB"/>
    <w:rsid w:val="00C138D3"/>
    <w:rsid w:val="00C25011"/>
    <w:rsid w:val="00C315FF"/>
    <w:rsid w:val="00C41AAC"/>
    <w:rsid w:val="00C50998"/>
    <w:rsid w:val="00C636B7"/>
    <w:rsid w:val="00C72E91"/>
    <w:rsid w:val="00C732DB"/>
    <w:rsid w:val="00C768C8"/>
    <w:rsid w:val="00CB59D3"/>
    <w:rsid w:val="00CB6865"/>
    <w:rsid w:val="00CC0CE9"/>
    <w:rsid w:val="00CD17F7"/>
    <w:rsid w:val="00CD4B03"/>
    <w:rsid w:val="00CE69FB"/>
    <w:rsid w:val="00D14CE0"/>
    <w:rsid w:val="00D3057B"/>
    <w:rsid w:val="00D30F97"/>
    <w:rsid w:val="00D47778"/>
    <w:rsid w:val="00D709C1"/>
    <w:rsid w:val="00D76D9F"/>
    <w:rsid w:val="00D8281A"/>
    <w:rsid w:val="00DB0C01"/>
    <w:rsid w:val="00DB2092"/>
    <w:rsid w:val="00DB67E9"/>
    <w:rsid w:val="00DD0E22"/>
    <w:rsid w:val="00DE71A1"/>
    <w:rsid w:val="00E11D6A"/>
    <w:rsid w:val="00E1446C"/>
    <w:rsid w:val="00E16988"/>
    <w:rsid w:val="00E22200"/>
    <w:rsid w:val="00E23C0A"/>
    <w:rsid w:val="00E45D21"/>
    <w:rsid w:val="00E46B30"/>
    <w:rsid w:val="00E617EF"/>
    <w:rsid w:val="00E73E8F"/>
    <w:rsid w:val="00E84A82"/>
    <w:rsid w:val="00E933A8"/>
    <w:rsid w:val="00EC3993"/>
    <w:rsid w:val="00EC6756"/>
    <w:rsid w:val="00F15B35"/>
    <w:rsid w:val="00F3572F"/>
    <w:rsid w:val="00F43AC7"/>
    <w:rsid w:val="00F53E52"/>
    <w:rsid w:val="00F8415C"/>
    <w:rsid w:val="00F969FC"/>
    <w:rsid w:val="00F978B3"/>
    <w:rsid w:val="00FC0941"/>
    <w:rsid w:val="00FD1236"/>
    <w:rsid w:val="00FE5F09"/>
    <w:rsid w:val="00FF5BC5"/>
    <w:rsid w:val="00FF6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" style="mso-position-horizontal:center" fillcolor="white">
      <v:fill color="white"/>
    </o:shapedefaults>
    <o:shapelayout v:ext="edit">
      <o:idmap v:ext="edit" data="2"/>
    </o:shapelayout>
  </w:shapeDefaults>
  <w:decimalSymbol w:val="."/>
  <w:listSeparator w:val=","/>
  <w14:docId w14:val="13DB259E"/>
  <w15:chartTrackingRefBased/>
  <w15:docId w15:val="{FF7F2103-0DD0-41EC-A606-3854CF182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B5F0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5F0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0353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0353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035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0353F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40353F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40353F"/>
    <w:rPr>
      <w:sz w:val="18"/>
      <w:szCs w:val="18"/>
    </w:rPr>
  </w:style>
  <w:style w:type="paragraph" w:styleId="a9">
    <w:name w:val="annotation text"/>
    <w:basedOn w:val="a"/>
    <w:link w:val="aa"/>
    <w:uiPriority w:val="99"/>
    <w:semiHidden/>
    <w:unhideWhenUsed/>
    <w:rsid w:val="0040353F"/>
    <w:pPr>
      <w:jc w:val="left"/>
    </w:pPr>
  </w:style>
  <w:style w:type="character" w:customStyle="1" w:styleId="aa">
    <w:name w:val="批注文字 字符"/>
    <w:basedOn w:val="a0"/>
    <w:link w:val="a9"/>
    <w:uiPriority w:val="99"/>
    <w:semiHidden/>
    <w:rsid w:val="0040353F"/>
  </w:style>
  <w:style w:type="character" w:styleId="ab">
    <w:name w:val="annotation reference"/>
    <w:uiPriority w:val="99"/>
    <w:qFormat/>
    <w:rsid w:val="0040353F"/>
    <w:rPr>
      <w:sz w:val="16"/>
      <w:szCs w:val="16"/>
    </w:rPr>
  </w:style>
  <w:style w:type="paragraph" w:styleId="ac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出段落,列表段落11"/>
    <w:basedOn w:val="a"/>
    <w:link w:val="ad"/>
    <w:uiPriority w:val="34"/>
    <w:qFormat/>
    <w:rsid w:val="0040353F"/>
    <w:pPr>
      <w:ind w:left="720"/>
      <w:contextualSpacing/>
    </w:pPr>
  </w:style>
  <w:style w:type="table" w:styleId="ae">
    <w:name w:val="Table Grid"/>
    <w:basedOn w:val="a1"/>
    <w:uiPriority w:val="39"/>
    <w:rsid w:val="003840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Strong"/>
    <w:basedOn w:val="a0"/>
    <w:uiPriority w:val="22"/>
    <w:qFormat/>
    <w:rsid w:val="00D47778"/>
    <w:rPr>
      <w:b/>
      <w:bCs/>
    </w:rPr>
  </w:style>
  <w:style w:type="character" w:styleId="af0">
    <w:name w:val="Placeholder Text"/>
    <w:basedOn w:val="a0"/>
    <w:uiPriority w:val="99"/>
    <w:semiHidden/>
    <w:rsid w:val="005B4D77"/>
    <w:rPr>
      <w:color w:val="808080"/>
    </w:rPr>
  </w:style>
  <w:style w:type="character" w:customStyle="1" w:styleId="10">
    <w:name w:val="标题 1 字符"/>
    <w:basedOn w:val="a0"/>
    <w:link w:val="1"/>
    <w:uiPriority w:val="9"/>
    <w:rsid w:val="007B5F04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semiHidden/>
    <w:rsid w:val="007B5F0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FD1236"/>
    <w:rPr>
      <w:b/>
      <w:bCs/>
    </w:rPr>
  </w:style>
  <w:style w:type="character" w:customStyle="1" w:styleId="af2">
    <w:name w:val="批注主题 字符"/>
    <w:basedOn w:val="aa"/>
    <w:link w:val="af1"/>
    <w:uiPriority w:val="99"/>
    <w:semiHidden/>
    <w:rsid w:val="00FD1236"/>
    <w:rPr>
      <w:b/>
      <w:bCs/>
    </w:rPr>
  </w:style>
  <w:style w:type="character" w:customStyle="1" w:styleId="ad">
    <w:name w:val="列表段落 字符"/>
    <w:aliases w:val="- Bullets 字符,リスト段落 字符,Lista1 字符,?? ?? 字符,????? 字符,???? 字符,列出段落1 字符,中等深浅网格 1 - 着色 21 字符,¥¡¡¡¡ì¬º¥¹¥È¶ÎÂä 字符,ÁÐ³ö¶ÎÂä 字符,列表段落1 字符,—ño’i—Ž 字符,¥ê¥¹¥È¶ÎÂä 字符,1st level - Bullet List Paragraph 字符,Lettre d'introduction 字符,Paragrafo elenco 字符,목록단락 字符"/>
    <w:link w:val="ac"/>
    <w:uiPriority w:val="34"/>
    <w:qFormat/>
    <w:locked/>
    <w:rsid w:val="00022E79"/>
  </w:style>
  <w:style w:type="table" w:customStyle="1" w:styleId="11">
    <w:name w:val="网格型1"/>
    <w:basedOn w:val="a1"/>
    <w:qFormat/>
    <w:rsid w:val="00DE71A1"/>
    <w:pPr>
      <w:overflowPunct w:val="0"/>
      <w:autoSpaceDE w:val="0"/>
      <w:autoSpaceDN w:val="0"/>
      <w:adjustRightInd w:val="0"/>
      <w:spacing w:after="180"/>
    </w:pPr>
    <w:rPr>
      <w:rFonts w:ascii="Times New Roman" w:eastAsia="Yu Mincho" w:hAnsi="Times New Roman" w:cs="Times New Roman"/>
      <w:kern w:val="0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67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6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6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1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7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7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7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1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7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3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9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22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8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8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1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Visio_Drawing1.vs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5.vsdx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Visio_Drawing3.vsdx"/><Relationship Id="rId25" Type="http://schemas.openxmlformats.org/officeDocument/2006/relationships/package" Target="embeddings/Microsoft_Visio_Drawing7.vsdx"/><Relationship Id="rId33" Type="http://schemas.openxmlformats.org/officeDocument/2006/relationships/package" Target="embeddings/Microsoft_Excel_Worksheet.xls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Visio_Drawing9.vs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.vsdx"/><Relationship Id="rId24" Type="http://schemas.openxmlformats.org/officeDocument/2006/relationships/image" Target="media/image10.emf"/><Relationship Id="rId32" Type="http://schemas.openxmlformats.org/officeDocument/2006/relationships/image" Target="media/image15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2.vsdx"/><Relationship Id="rId23" Type="http://schemas.openxmlformats.org/officeDocument/2006/relationships/package" Target="embeddings/Microsoft_Visio_Drawing6.vsdx"/><Relationship Id="rId28" Type="http://schemas.openxmlformats.org/officeDocument/2006/relationships/image" Target="media/image12.emf"/><Relationship Id="rId36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package" Target="embeddings/Microsoft_Visio_Drawing4.vsdx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Visio_Drawing8.vsdx"/><Relationship Id="rId30" Type="http://schemas.openxmlformats.org/officeDocument/2006/relationships/image" Target="media/image13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7DDE47-9350-4F41-9AEA-18EA32C1F7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1613</TotalTime>
  <Pages>14</Pages>
  <Words>3045</Words>
  <Characters>17362</Characters>
  <Application>Microsoft Office Word</Application>
  <DocSecurity>0</DocSecurity>
  <Lines>144</Lines>
  <Paragraphs>40</Paragraphs>
  <ScaleCrop>false</ScaleCrop>
  <Company/>
  <LinksUpToDate>false</LinksUpToDate>
  <CharactersWithSpaces>20367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杜浩</dc:creator>
  <cp:keywords/>
  <dc:description/>
  <cp:lastModifiedBy>vivo</cp:lastModifiedBy>
  <cp:revision>13</cp:revision>
  <dcterms:created xsi:type="dcterms:W3CDTF">2021-01-15T21:06:00Z</dcterms:created>
  <dcterms:modified xsi:type="dcterms:W3CDTF">2024-05-13T12:07:00Z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96314a1815dbe2887998cb5e58b01200b3b0c573672ce9797bf83ac37ea46531</vt:lpwstr>
  </property>
</Properties>
</file>